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9"/>
        <w:gridCol w:w="3988"/>
        <w:gridCol w:w="3259"/>
      </w:tblGrid>
      <w:tr w:rsidR="004A4B04" w:rsidRPr="0097647D" w14:paraId="2FAB1E3E" w14:textId="77777777" w:rsidTr="00716AA6">
        <w:trPr>
          <w:jc w:val="center"/>
        </w:trPr>
        <w:tc>
          <w:tcPr>
            <w:tcW w:w="2959" w:type="dxa"/>
            <w:vMerge w:val="restart"/>
            <w:tcMar>
              <w:top w:w="170" w:type="dxa"/>
              <w:left w:w="170" w:type="dxa"/>
              <w:bottom w:w="170" w:type="dxa"/>
              <w:right w:w="170" w:type="dxa"/>
            </w:tcMar>
            <w:vAlign w:val="center"/>
          </w:tcPr>
          <w:p w14:paraId="40EC7491" w14:textId="77777777" w:rsidR="004A4B04" w:rsidRPr="0097647D" w:rsidRDefault="004A4B04" w:rsidP="00716AA6">
            <w:pPr>
              <w:widowControl w:val="0"/>
              <w:tabs>
                <w:tab w:val="left" w:pos="256"/>
              </w:tabs>
              <w:adjustRightInd w:val="0"/>
              <w:spacing w:before="0" w:after="120"/>
              <w:jc w:val="center"/>
              <w:textAlignment w:val="baseline"/>
              <w:rPr>
                <w:rFonts w:cs="Arial"/>
                <w:color w:val="000000"/>
                <w:sz w:val="22"/>
                <w:szCs w:val="22"/>
              </w:rPr>
            </w:pPr>
            <w:r w:rsidRPr="0097647D">
              <w:rPr>
                <w:rFonts w:cs="Arial"/>
                <w:color w:val="000000"/>
                <w:sz w:val="22"/>
                <w:szCs w:val="22"/>
                <w:lang w:eastAsia="en-US"/>
              </w:rPr>
              <w:br w:type="page"/>
            </w:r>
            <w:r w:rsidR="00716AA6">
              <w:rPr>
                <w:rFonts w:cs="Arial"/>
                <w:noProof/>
                <w:color w:val="000000"/>
                <w:sz w:val="22"/>
                <w:szCs w:val="22"/>
              </w:rPr>
              <w:drawing>
                <wp:inline distT="0" distB="0" distL="0" distR="0" wp14:anchorId="77DAFD0F" wp14:editId="272B2D00">
                  <wp:extent cx="1610995" cy="622349"/>
                  <wp:effectExtent l="0" t="0" r="0" b="1270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10995" cy="622349"/>
                          </a:xfrm>
                          <a:prstGeom prst="rect">
                            <a:avLst/>
                          </a:prstGeom>
                          <a:noFill/>
                          <a:ln>
                            <a:noFill/>
                          </a:ln>
                        </pic:spPr>
                      </pic:pic>
                    </a:graphicData>
                  </a:graphic>
                </wp:inline>
              </w:drawing>
            </w:r>
          </w:p>
        </w:tc>
        <w:tc>
          <w:tcPr>
            <w:tcW w:w="3988" w:type="dxa"/>
            <w:shd w:val="clear" w:color="auto" w:fill="FFC000"/>
            <w:tcMar>
              <w:top w:w="170" w:type="dxa"/>
              <w:left w:w="170" w:type="dxa"/>
              <w:bottom w:w="170" w:type="dxa"/>
              <w:right w:w="170" w:type="dxa"/>
            </w:tcMar>
            <w:vAlign w:val="center"/>
          </w:tcPr>
          <w:p w14:paraId="4A40A841" w14:textId="77777777" w:rsidR="004A4B04" w:rsidRPr="0097647D" w:rsidRDefault="00716AA6" w:rsidP="00716AA6">
            <w:pPr>
              <w:widowControl w:val="0"/>
              <w:tabs>
                <w:tab w:val="left" w:pos="284"/>
              </w:tabs>
              <w:adjustRightInd w:val="0"/>
              <w:spacing w:before="0" w:after="0"/>
              <w:jc w:val="left"/>
              <w:textAlignment w:val="baseline"/>
              <w:rPr>
                <w:rFonts w:cs="Arial"/>
                <w:b/>
                <w:bCs/>
                <w:color w:val="FFFFFF"/>
                <w:szCs w:val="20"/>
              </w:rPr>
            </w:pPr>
            <w:r>
              <w:rPr>
                <w:rFonts w:cs="Arial"/>
                <w:b/>
                <w:bCs/>
                <w:color w:val="FFFFFF"/>
                <w:sz w:val="24"/>
                <w:szCs w:val="22"/>
              </w:rPr>
              <w:t>Afnor / Groupe Moniteur</w:t>
            </w:r>
            <w:r w:rsidR="004A4B04">
              <w:rPr>
                <w:rFonts w:cs="Arial"/>
                <w:b/>
                <w:bCs/>
                <w:color w:val="FFFFFF"/>
                <w:sz w:val="24"/>
                <w:szCs w:val="22"/>
              </w:rPr>
              <w:t xml:space="preserve"> </w:t>
            </w:r>
          </w:p>
        </w:tc>
        <w:tc>
          <w:tcPr>
            <w:tcW w:w="3259" w:type="dxa"/>
            <w:shd w:val="clear" w:color="auto" w:fill="FFFFFF"/>
            <w:tcMar>
              <w:top w:w="170" w:type="dxa"/>
              <w:left w:w="170" w:type="dxa"/>
              <w:bottom w:w="170" w:type="dxa"/>
              <w:right w:w="170" w:type="dxa"/>
            </w:tcMar>
            <w:vAlign w:val="center"/>
          </w:tcPr>
          <w:p w14:paraId="2D83ADB1" w14:textId="77777777" w:rsidR="004A4B04" w:rsidRPr="0097647D" w:rsidRDefault="00716AA6" w:rsidP="00716AA6">
            <w:pPr>
              <w:widowControl w:val="0"/>
              <w:tabs>
                <w:tab w:val="left" w:pos="284"/>
              </w:tabs>
              <w:adjustRightInd w:val="0"/>
              <w:spacing w:before="0" w:after="0"/>
              <w:jc w:val="center"/>
              <w:textAlignment w:val="baseline"/>
              <w:rPr>
                <w:rFonts w:cs="Arial"/>
                <w:color w:val="FFFFFF"/>
                <w:sz w:val="28"/>
                <w:szCs w:val="28"/>
              </w:rPr>
            </w:pPr>
            <w:r>
              <w:rPr>
                <w:rFonts w:cs="Arial"/>
                <w:noProof/>
                <w:color w:val="FFFFFF"/>
                <w:sz w:val="28"/>
                <w:szCs w:val="28"/>
              </w:rPr>
              <w:drawing>
                <wp:inline distT="0" distB="0" distL="0" distR="0" wp14:anchorId="3E6A18EA" wp14:editId="074AA087">
                  <wp:extent cx="1166495" cy="597708"/>
                  <wp:effectExtent l="0" t="0" r="1905" b="1206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66751" cy="597839"/>
                          </a:xfrm>
                          <a:prstGeom prst="rect">
                            <a:avLst/>
                          </a:prstGeom>
                          <a:noFill/>
                          <a:ln>
                            <a:noFill/>
                          </a:ln>
                        </pic:spPr>
                      </pic:pic>
                    </a:graphicData>
                  </a:graphic>
                </wp:inline>
              </w:drawing>
            </w:r>
          </w:p>
        </w:tc>
      </w:tr>
      <w:tr w:rsidR="004A4B04" w:rsidRPr="0097647D" w14:paraId="31D10083" w14:textId="77777777" w:rsidTr="00716AA6">
        <w:trPr>
          <w:trHeight w:val="812"/>
          <w:jc w:val="center"/>
        </w:trPr>
        <w:tc>
          <w:tcPr>
            <w:tcW w:w="2959" w:type="dxa"/>
            <w:vMerge/>
            <w:shd w:val="solid" w:color="F2F2F2" w:fill="auto"/>
            <w:tcMar>
              <w:top w:w="170" w:type="dxa"/>
              <w:left w:w="170" w:type="dxa"/>
              <w:bottom w:w="170" w:type="dxa"/>
              <w:right w:w="170" w:type="dxa"/>
            </w:tcMar>
            <w:vAlign w:val="center"/>
          </w:tcPr>
          <w:p w14:paraId="52B3FA2D" w14:textId="77777777" w:rsidR="004A4B04" w:rsidRPr="0097647D" w:rsidRDefault="004A4B04" w:rsidP="00716AA6">
            <w:pPr>
              <w:widowControl w:val="0"/>
              <w:tabs>
                <w:tab w:val="left" w:pos="284"/>
              </w:tabs>
              <w:adjustRightInd w:val="0"/>
              <w:spacing w:before="0" w:after="120" w:line="360" w:lineRule="atLeast"/>
              <w:jc w:val="left"/>
              <w:textAlignment w:val="baseline"/>
              <w:rPr>
                <w:rFonts w:cs="Arial"/>
                <w:b/>
                <w:color w:val="000000"/>
                <w:sz w:val="22"/>
                <w:szCs w:val="22"/>
              </w:rPr>
            </w:pPr>
          </w:p>
        </w:tc>
        <w:tc>
          <w:tcPr>
            <w:tcW w:w="7247" w:type="dxa"/>
            <w:gridSpan w:val="2"/>
            <w:shd w:val="clear" w:color="auto" w:fill="808080"/>
            <w:tcMar>
              <w:top w:w="170" w:type="dxa"/>
              <w:left w:w="170" w:type="dxa"/>
              <w:bottom w:w="170" w:type="dxa"/>
              <w:right w:w="170" w:type="dxa"/>
            </w:tcMar>
            <w:vAlign w:val="center"/>
          </w:tcPr>
          <w:p w14:paraId="5D917F64" w14:textId="77777777" w:rsidR="004A4B04" w:rsidRPr="0097647D" w:rsidRDefault="00716AA6" w:rsidP="00716AA6">
            <w:pPr>
              <w:widowControl w:val="0"/>
              <w:tabs>
                <w:tab w:val="left" w:pos="-1"/>
              </w:tabs>
              <w:adjustRightInd w:val="0"/>
              <w:spacing w:before="0" w:after="0"/>
              <w:ind w:left="19" w:hanging="20"/>
              <w:jc w:val="left"/>
              <w:textAlignment w:val="baseline"/>
              <w:rPr>
                <w:rFonts w:cs="Arial"/>
                <w:b/>
                <w:color w:val="FFFFFF"/>
                <w:sz w:val="28"/>
                <w:szCs w:val="22"/>
              </w:rPr>
            </w:pPr>
            <w:r>
              <w:rPr>
                <w:rFonts w:cs="Arial"/>
                <w:b/>
                <w:bCs/>
                <w:color w:val="FFFFFF"/>
                <w:sz w:val="24"/>
                <w:szCs w:val="22"/>
              </w:rPr>
              <w:t>Extranet documentaire Kheox.fr</w:t>
            </w:r>
          </w:p>
        </w:tc>
      </w:tr>
      <w:tr w:rsidR="004A4B04" w:rsidRPr="0097647D" w14:paraId="2CA279F7" w14:textId="77777777" w:rsidTr="00716AA6">
        <w:trPr>
          <w:trHeight w:val="794"/>
          <w:jc w:val="center"/>
        </w:trPr>
        <w:tc>
          <w:tcPr>
            <w:tcW w:w="2959" w:type="dxa"/>
            <w:shd w:val="clear" w:color="auto" w:fill="F2F2F2"/>
            <w:tcMar>
              <w:top w:w="170" w:type="dxa"/>
              <w:left w:w="170" w:type="dxa"/>
              <w:bottom w:w="170" w:type="dxa"/>
              <w:right w:w="170" w:type="dxa"/>
            </w:tcMar>
            <w:vAlign w:val="center"/>
          </w:tcPr>
          <w:p w14:paraId="3A0D6B9F" w14:textId="77777777" w:rsidR="004A4B04" w:rsidRPr="0097647D" w:rsidRDefault="004A4B04" w:rsidP="00716AA6">
            <w:pPr>
              <w:widowControl w:val="0"/>
              <w:tabs>
                <w:tab w:val="left" w:pos="284"/>
              </w:tabs>
              <w:adjustRightInd w:val="0"/>
              <w:spacing w:before="0" w:after="0"/>
              <w:jc w:val="left"/>
              <w:textAlignment w:val="baseline"/>
              <w:rPr>
                <w:rFonts w:cs="Arial"/>
                <w:b/>
                <w:color w:val="000000"/>
                <w:sz w:val="22"/>
                <w:szCs w:val="22"/>
              </w:rPr>
            </w:pPr>
            <w:r w:rsidRPr="0097647D">
              <w:rPr>
                <w:rFonts w:cs="Arial"/>
                <w:b/>
                <w:color w:val="000000"/>
                <w:sz w:val="22"/>
                <w:szCs w:val="22"/>
              </w:rPr>
              <w:t>Principaux interlocuteurs</w:t>
            </w:r>
          </w:p>
        </w:tc>
        <w:tc>
          <w:tcPr>
            <w:tcW w:w="7247" w:type="dxa"/>
            <w:gridSpan w:val="2"/>
            <w:shd w:val="clear" w:color="auto" w:fill="FFFFFF"/>
            <w:tcMar>
              <w:top w:w="170" w:type="dxa"/>
              <w:left w:w="170" w:type="dxa"/>
              <w:bottom w:w="170" w:type="dxa"/>
              <w:right w:w="170" w:type="dxa"/>
            </w:tcMar>
            <w:vAlign w:val="center"/>
          </w:tcPr>
          <w:p w14:paraId="2FE677EC" w14:textId="77777777" w:rsidR="004A4B04" w:rsidRDefault="00716AA6" w:rsidP="00716AA6">
            <w:pPr>
              <w:widowControl w:val="0"/>
              <w:tabs>
                <w:tab w:val="left" w:pos="284"/>
              </w:tabs>
              <w:adjustRightInd w:val="0"/>
              <w:spacing w:before="0" w:after="0"/>
              <w:ind w:right="176"/>
              <w:textAlignment w:val="baseline"/>
              <w:rPr>
                <w:rFonts w:cs="Arial"/>
                <w:color w:val="000000"/>
                <w:sz w:val="22"/>
                <w:szCs w:val="22"/>
              </w:rPr>
            </w:pPr>
            <w:r>
              <w:rPr>
                <w:rFonts w:cs="Arial"/>
                <w:color w:val="000000"/>
                <w:sz w:val="22"/>
                <w:szCs w:val="22"/>
              </w:rPr>
              <w:t xml:space="preserve">Marc </w:t>
            </w:r>
            <w:proofErr w:type="spellStart"/>
            <w:r>
              <w:rPr>
                <w:rFonts w:cs="Arial"/>
                <w:color w:val="000000"/>
                <w:sz w:val="22"/>
                <w:szCs w:val="22"/>
              </w:rPr>
              <w:t>Pautrat</w:t>
            </w:r>
            <w:proofErr w:type="spellEnd"/>
            <w:r>
              <w:rPr>
                <w:rFonts w:cs="Arial"/>
                <w:color w:val="000000"/>
                <w:sz w:val="22"/>
                <w:szCs w:val="22"/>
              </w:rPr>
              <w:t>, responsable projets internet au Groupe Moniteur.</w:t>
            </w:r>
          </w:p>
          <w:p w14:paraId="37936550" w14:textId="77777777" w:rsidR="00716AA6" w:rsidRPr="0097647D" w:rsidRDefault="00716AA6" w:rsidP="00716AA6">
            <w:pPr>
              <w:widowControl w:val="0"/>
              <w:tabs>
                <w:tab w:val="left" w:pos="284"/>
              </w:tabs>
              <w:adjustRightInd w:val="0"/>
              <w:spacing w:before="0" w:after="0"/>
              <w:ind w:right="176"/>
              <w:textAlignment w:val="baseline"/>
              <w:rPr>
                <w:rFonts w:cs="Arial"/>
                <w:color w:val="000000"/>
                <w:sz w:val="22"/>
                <w:szCs w:val="22"/>
              </w:rPr>
            </w:pPr>
            <w:r>
              <w:rPr>
                <w:rFonts w:cs="Arial"/>
                <w:color w:val="000000"/>
                <w:sz w:val="22"/>
                <w:szCs w:val="22"/>
              </w:rPr>
              <w:t>Isabelle Sitbon, Directrice Général Edition du Groupe Afnor</w:t>
            </w:r>
          </w:p>
        </w:tc>
      </w:tr>
      <w:tr w:rsidR="004A4B04" w:rsidRPr="0097647D" w14:paraId="5B59B147" w14:textId="77777777" w:rsidTr="00716AA6">
        <w:trPr>
          <w:trHeight w:val="1082"/>
          <w:jc w:val="center"/>
        </w:trPr>
        <w:tc>
          <w:tcPr>
            <w:tcW w:w="2959" w:type="dxa"/>
            <w:shd w:val="clear" w:color="auto" w:fill="FFFFFF"/>
            <w:tcMar>
              <w:top w:w="170" w:type="dxa"/>
              <w:left w:w="170" w:type="dxa"/>
              <w:bottom w:w="170" w:type="dxa"/>
              <w:right w:w="170" w:type="dxa"/>
            </w:tcMar>
            <w:vAlign w:val="center"/>
          </w:tcPr>
          <w:p w14:paraId="702DD2A4" w14:textId="77777777" w:rsidR="004A4B04" w:rsidRPr="0097647D" w:rsidRDefault="004A4B04" w:rsidP="00716AA6">
            <w:pPr>
              <w:widowControl w:val="0"/>
              <w:tabs>
                <w:tab w:val="left" w:pos="284"/>
              </w:tabs>
              <w:adjustRightInd w:val="0"/>
              <w:spacing w:before="0" w:after="0"/>
              <w:jc w:val="left"/>
              <w:textAlignment w:val="baseline"/>
              <w:rPr>
                <w:rFonts w:cs="Arial"/>
                <w:b/>
                <w:color w:val="000000"/>
                <w:sz w:val="22"/>
                <w:szCs w:val="22"/>
              </w:rPr>
            </w:pPr>
            <w:r w:rsidRPr="0097647D">
              <w:rPr>
                <w:rFonts w:cs="Arial"/>
                <w:b/>
                <w:color w:val="000000"/>
                <w:sz w:val="22"/>
                <w:szCs w:val="22"/>
              </w:rPr>
              <w:t>Contexte et objectifs</w:t>
            </w:r>
          </w:p>
        </w:tc>
        <w:tc>
          <w:tcPr>
            <w:tcW w:w="7247" w:type="dxa"/>
            <w:gridSpan w:val="2"/>
            <w:shd w:val="clear" w:color="auto" w:fill="F2F2F2"/>
            <w:tcMar>
              <w:top w:w="170" w:type="dxa"/>
              <w:left w:w="170" w:type="dxa"/>
              <w:bottom w:w="170" w:type="dxa"/>
              <w:right w:w="170" w:type="dxa"/>
            </w:tcMar>
            <w:vAlign w:val="center"/>
          </w:tcPr>
          <w:p w14:paraId="28F6DC95" w14:textId="77777777" w:rsidR="004A4B04" w:rsidRDefault="00716AA6" w:rsidP="00716AA6">
            <w:pPr>
              <w:rPr>
                <w:rFonts w:cs="Arial"/>
                <w:lang w:val="x-none"/>
              </w:rPr>
            </w:pPr>
            <w:r>
              <w:rPr>
                <w:rFonts w:cs="Arial"/>
                <w:lang w:val="x-none"/>
              </w:rPr>
              <w:t>Le portail Kheox.fr est une base de données réglementaire à accès payant qui regroupe des contenu de diverses sources : textes officiels, normes afnor, notices Veritas, feuillets mobiles du Groupe moniteur. Le but du site est de donner un accès consolidé à destination de collectivités locales, architectes, bureaux d’études et juristes aux information liées à la construction.</w:t>
            </w:r>
          </w:p>
          <w:p w14:paraId="21791579" w14:textId="77777777" w:rsidR="00652E8C" w:rsidRDefault="00652E8C" w:rsidP="00716AA6">
            <w:pPr>
              <w:rPr>
                <w:rFonts w:cs="Arial"/>
                <w:lang w:val="x-none"/>
              </w:rPr>
            </w:pPr>
            <w:r>
              <w:rPr>
                <w:rFonts w:cs="Arial"/>
                <w:lang w:val="x-none"/>
              </w:rPr>
              <w:t xml:space="preserve">URL : </w:t>
            </w:r>
            <w:hyperlink r:id="rId8" w:history="1">
              <w:r w:rsidRPr="004E1421">
                <w:rPr>
                  <w:rStyle w:val="Lienhypertexte"/>
                  <w:rFonts w:cs="Arial"/>
                  <w:lang w:val="x-none"/>
                </w:rPr>
                <w:t>http://www.kheox.fr/</w:t>
              </w:r>
            </w:hyperlink>
            <w:r>
              <w:rPr>
                <w:rFonts w:cs="Arial"/>
                <w:lang w:val="x-none"/>
              </w:rPr>
              <w:t xml:space="preserve"> </w:t>
            </w:r>
          </w:p>
          <w:p w14:paraId="3D399887" w14:textId="77777777" w:rsidR="00652E8C" w:rsidRDefault="00716AA6" w:rsidP="00716AA6">
            <w:pPr>
              <w:rPr>
                <w:rFonts w:cs="Arial"/>
                <w:lang w:val="x-none"/>
              </w:rPr>
            </w:pPr>
            <w:r>
              <w:rPr>
                <w:rFonts w:cs="Arial"/>
                <w:lang w:val="x-none"/>
              </w:rPr>
              <w:t>Ce site repose sur une plateforme Drupal, tout comme l’autre site réalisé dans le même cadre, Contrats Publics Moniteur Juris</w:t>
            </w:r>
          </w:p>
          <w:p w14:paraId="659D3727" w14:textId="77777777" w:rsidR="00652E8C" w:rsidRPr="00D92A38" w:rsidRDefault="00652E8C" w:rsidP="00652E8C">
            <w:pPr>
              <w:rPr>
                <w:rFonts w:cs="Arial"/>
                <w:lang w:val="x-none"/>
              </w:rPr>
            </w:pPr>
            <w:r>
              <w:rPr>
                <w:rFonts w:cs="Arial"/>
                <w:lang w:val="x-none"/>
              </w:rPr>
              <w:t>URL :</w:t>
            </w:r>
            <w:r w:rsidR="00716AA6">
              <w:rPr>
                <w:rFonts w:cs="Arial"/>
                <w:lang w:val="x-none"/>
              </w:rPr>
              <w:t xml:space="preserve"> </w:t>
            </w:r>
            <w:hyperlink r:id="rId9" w:history="1">
              <w:r w:rsidR="00716AA6" w:rsidRPr="004E1421">
                <w:rPr>
                  <w:rStyle w:val="Lienhypertexte"/>
                  <w:rFonts w:cs="Arial"/>
                  <w:lang w:val="x-none"/>
                </w:rPr>
                <w:t>http://www.moniteurjuris-contratspublics.fr/</w:t>
              </w:r>
            </w:hyperlink>
          </w:p>
        </w:tc>
      </w:tr>
      <w:tr w:rsidR="004A4B04" w:rsidRPr="0097647D" w14:paraId="720040F4" w14:textId="77777777" w:rsidTr="00716AA6">
        <w:trPr>
          <w:trHeight w:val="1581"/>
          <w:jc w:val="center"/>
        </w:trPr>
        <w:tc>
          <w:tcPr>
            <w:tcW w:w="2959" w:type="dxa"/>
            <w:shd w:val="clear" w:color="auto" w:fill="F2F2F2"/>
            <w:tcMar>
              <w:top w:w="170" w:type="dxa"/>
              <w:left w:w="170" w:type="dxa"/>
              <w:bottom w:w="170" w:type="dxa"/>
              <w:right w:w="170" w:type="dxa"/>
            </w:tcMar>
            <w:vAlign w:val="center"/>
          </w:tcPr>
          <w:p w14:paraId="1AF2D008" w14:textId="77777777" w:rsidR="004A4B04" w:rsidRPr="0097647D" w:rsidRDefault="004A4B04" w:rsidP="00716AA6">
            <w:pPr>
              <w:widowControl w:val="0"/>
              <w:tabs>
                <w:tab w:val="left" w:pos="284"/>
              </w:tabs>
              <w:adjustRightInd w:val="0"/>
              <w:spacing w:before="0" w:after="0"/>
              <w:jc w:val="left"/>
              <w:textAlignment w:val="baseline"/>
              <w:rPr>
                <w:rFonts w:cs="Arial"/>
                <w:color w:val="FFFFFF"/>
                <w:sz w:val="22"/>
                <w:szCs w:val="22"/>
              </w:rPr>
            </w:pPr>
            <w:r w:rsidRPr="0097647D">
              <w:rPr>
                <w:rFonts w:cs="Arial"/>
                <w:b/>
                <w:color w:val="000000"/>
                <w:sz w:val="22"/>
                <w:szCs w:val="22"/>
              </w:rPr>
              <w:t>Principales</w:t>
            </w:r>
            <w:r w:rsidRPr="0097647D">
              <w:rPr>
                <w:rFonts w:cs="Arial"/>
                <w:b/>
                <w:color w:val="000000"/>
                <w:sz w:val="22"/>
                <w:szCs w:val="22"/>
              </w:rPr>
              <w:br/>
              <w:t>réalisations</w:t>
            </w:r>
          </w:p>
        </w:tc>
        <w:tc>
          <w:tcPr>
            <w:tcW w:w="7247" w:type="dxa"/>
            <w:gridSpan w:val="2"/>
            <w:shd w:val="clear" w:color="auto" w:fill="FFFFFF"/>
            <w:tcMar>
              <w:top w:w="170" w:type="dxa"/>
              <w:left w:w="170" w:type="dxa"/>
              <w:bottom w:w="170" w:type="dxa"/>
              <w:right w:w="170" w:type="dxa"/>
            </w:tcMar>
            <w:vAlign w:val="center"/>
          </w:tcPr>
          <w:p w14:paraId="70237136" w14:textId="77777777" w:rsidR="004A4B04" w:rsidRDefault="00716AA6" w:rsidP="00716AA6">
            <w:pPr>
              <w:pStyle w:val="Paragraphedeliste"/>
              <w:numPr>
                <w:ilvl w:val="0"/>
                <w:numId w:val="2"/>
              </w:numPr>
              <w:rPr>
                <w:rFonts w:cs="Arial"/>
              </w:rPr>
            </w:pPr>
            <w:r w:rsidRPr="00716AA6">
              <w:rPr>
                <w:rFonts w:cs="Arial"/>
              </w:rPr>
              <w:t xml:space="preserve">Gestion du profilage des clients, avec groupes et sous-groupes à administration décentralisée (ex. : </w:t>
            </w:r>
            <w:proofErr w:type="spellStart"/>
            <w:r w:rsidRPr="00716AA6">
              <w:rPr>
                <w:rFonts w:cs="Arial"/>
              </w:rPr>
              <w:t>Bougyues</w:t>
            </w:r>
            <w:proofErr w:type="spellEnd"/>
            <w:r w:rsidRPr="00716AA6">
              <w:rPr>
                <w:rFonts w:cs="Arial"/>
              </w:rPr>
              <w:t xml:space="preserve"> Construction est composé de plusieurs entités, chacune pouvant déclarer un certain nombre d’utilisateurs)</w:t>
            </w:r>
          </w:p>
          <w:p w14:paraId="1ABB0833" w14:textId="77777777" w:rsidR="00716AA6" w:rsidRDefault="00716AA6" w:rsidP="00716AA6">
            <w:pPr>
              <w:pStyle w:val="Paragraphedeliste"/>
              <w:numPr>
                <w:ilvl w:val="0"/>
                <w:numId w:val="2"/>
              </w:numPr>
              <w:rPr>
                <w:rFonts w:cs="Arial"/>
              </w:rPr>
            </w:pPr>
            <w:r>
              <w:rPr>
                <w:rFonts w:cs="Arial"/>
              </w:rPr>
              <w:t>Intégration de nombreux flux documentaires, traitement et restitution</w:t>
            </w:r>
          </w:p>
          <w:p w14:paraId="14364F71" w14:textId="77777777" w:rsidR="00716AA6" w:rsidRDefault="00716AA6" w:rsidP="00716AA6">
            <w:pPr>
              <w:pStyle w:val="Paragraphedeliste"/>
              <w:numPr>
                <w:ilvl w:val="0"/>
                <w:numId w:val="2"/>
              </w:numPr>
              <w:rPr>
                <w:rFonts w:cs="Arial"/>
              </w:rPr>
            </w:pPr>
            <w:r>
              <w:rPr>
                <w:rFonts w:cs="Arial"/>
              </w:rPr>
              <w:t xml:space="preserve">Intégration du moteur de recherche </w:t>
            </w:r>
            <w:proofErr w:type="spellStart"/>
            <w:r>
              <w:rPr>
                <w:rFonts w:cs="Arial"/>
              </w:rPr>
              <w:t>Antidot</w:t>
            </w:r>
            <w:proofErr w:type="spellEnd"/>
          </w:p>
          <w:p w14:paraId="02925D66" w14:textId="77777777" w:rsidR="00716AA6" w:rsidRDefault="00716AA6" w:rsidP="00716AA6">
            <w:pPr>
              <w:pStyle w:val="Paragraphedeliste"/>
              <w:numPr>
                <w:ilvl w:val="0"/>
                <w:numId w:val="2"/>
              </w:numPr>
              <w:rPr>
                <w:rFonts w:cs="Arial"/>
              </w:rPr>
            </w:pPr>
            <w:r>
              <w:rPr>
                <w:rFonts w:cs="Arial"/>
              </w:rPr>
              <w:t xml:space="preserve">Echange entre les utilisateurs : annotation des documents, messagerie interne pour les grand comptes, gestion de l’abonnement, envoi de contenu à des </w:t>
            </w:r>
            <w:proofErr w:type="spellStart"/>
            <w:r>
              <w:rPr>
                <w:rFonts w:cs="Arial"/>
              </w:rPr>
              <w:t>collegues</w:t>
            </w:r>
            <w:proofErr w:type="spellEnd"/>
            <w:r>
              <w:rPr>
                <w:rFonts w:cs="Arial"/>
              </w:rPr>
              <w:t xml:space="preserve"> par email, impression</w:t>
            </w:r>
          </w:p>
          <w:p w14:paraId="4415C023" w14:textId="77777777" w:rsidR="00716AA6" w:rsidRDefault="00716AA6" w:rsidP="00716AA6">
            <w:pPr>
              <w:pStyle w:val="Paragraphedeliste"/>
              <w:numPr>
                <w:ilvl w:val="0"/>
                <w:numId w:val="2"/>
              </w:numPr>
              <w:rPr>
                <w:rFonts w:cs="Arial"/>
              </w:rPr>
            </w:pPr>
            <w:r>
              <w:rPr>
                <w:rFonts w:cs="Arial"/>
              </w:rPr>
              <w:t>Alertes de publication</w:t>
            </w:r>
          </w:p>
          <w:p w14:paraId="1178CD65" w14:textId="77777777" w:rsidR="00716AA6" w:rsidRDefault="00716AA6" w:rsidP="00716AA6">
            <w:pPr>
              <w:pStyle w:val="Paragraphedeliste"/>
              <w:numPr>
                <w:ilvl w:val="0"/>
                <w:numId w:val="2"/>
              </w:numPr>
              <w:rPr>
                <w:rFonts w:cs="Arial"/>
              </w:rPr>
            </w:pPr>
            <w:r>
              <w:rPr>
                <w:rFonts w:cs="Arial"/>
              </w:rPr>
              <w:t>Workflow de publication</w:t>
            </w:r>
          </w:p>
          <w:p w14:paraId="626C5B87" w14:textId="77777777" w:rsidR="00716AA6" w:rsidRPr="00716AA6" w:rsidRDefault="00716AA6" w:rsidP="00716AA6">
            <w:pPr>
              <w:pStyle w:val="Paragraphedeliste"/>
              <w:numPr>
                <w:ilvl w:val="0"/>
                <w:numId w:val="2"/>
              </w:numPr>
              <w:rPr>
                <w:rFonts w:cs="Arial"/>
              </w:rPr>
            </w:pPr>
            <w:r>
              <w:rPr>
                <w:rFonts w:cs="Arial"/>
              </w:rPr>
              <w:t>Import, Export de contenu</w:t>
            </w:r>
          </w:p>
        </w:tc>
      </w:tr>
      <w:tr w:rsidR="004A4B04" w:rsidRPr="0097647D" w14:paraId="401D13FC" w14:textId="77777777" w:rsidTr="00716AA6">
        <w:trPr>
          <w:trHeight w:val="1033"/>
          <w:jc w:val="center"/>
        </w:trPr>
        <w:tc>
          <w:tcPr>
            <w:tcW w:w="2959" w:type="dxa"/>
            <w:shd w:val="clear" w:color="auto" w:fill="FFFFFF"/>
            <w:tcMar>
              <w:top w:w="170" w:type="dxa"/>
              <w:left w:w="170" w:type="dxa"/>
              <w:bottom w:w="170" w:type="dxa"/>
              <w:right w:w="170" w:type="dxa"/>
            </w:tcMar>
            <w:vAlign w:val="center"/>
          </w:tcPr>
          <w:p w14:paraId="0EC8B499" w14:textId="77777777" w:rsidR="004A4B04" w:rsidRPr="0097647D" w:rsidRDefault="004A4B04" w:rsidP="00716AA6">
            <w:pPr>
              <w:widowControl w:val="0"/>
              <w:tabs>
                <w:tab w:val="left" w:pos="284"/>
              </w:tabs>
              <w:adjustRightInd w:val="0"/>
              <w:spacing w:before="0" w:after="0"/>
              <w:jc w:val="left"/>
              <w:textAlignment w:val="baseline"/>
              <w:rPr>
                <w:rFonts w:cs="Arial"/>
                <w:color w:val="FFFFFF"/>
                <w:sz w:val="22"/>
                <w:szCs w:val="22"/>
              </w:rPr>
            </w:pPr>
            <w:r w:rsidRPr="0097647D">
              <w:rPr>
                <w:rFonts w:cs="Arial"/>
                <w:b/>
                <w:iCs/>
                <w:color w:val="000000"/>
                <w:sz w:val="22"/>
                <w:szCs w:val="22"/>
              </w:rPr>
              <w:t>Chiffres clefs</w:t>
            </w:r>
          </w:p>
        </w:tc>
        <w:tc>
          <w:tcPr>
            <w:tcW w:w="7247" w:type="dxa"/>
            <w:gridSpan w:val="2"/>
            <w:shd w:val="clear" w:color="auto" w:fill="F2F2F2"/>
            <w:tcMar>
              <w:top w:w="170" w:type="dxa"/>
              <w:left w:w="170" w:type="dxa"/>
              <w:bottom w:w="170" w:type="dxa"/>
              <w:right w:w="170" w:type="dxa"/>
            </w:tcMar>
            <w:vAlign w:val="center"/>
          </w:tcPr>
          <w:p w14:paraId="44C5110C" w14:textId="77777777" w:rsidR="004A4B04" w:rsidRDefault="00716AA6" w:rsidP="00716AA6">
            <w:pPr>
              <w:pStyle w:val="Paragraphedeliste"/>
              <w:widowControl w:val="0"/>
              <w:numPr>
                <w:ilvl w:val="0"/>
                <w:numId w:val="3"/>
              </w:numPr>
              <w:tabs>
                <w:tab w:val="left" w:pos="284"/>
              </w:tabs>
              <w:adjustRightInd w:val="0"/>
              <w:spacing w:before="0" w:after="0" w:line="360" w:lineRule="atLeast"/>
              <w:ind w:right="176"/>
              <w:textAlignment w:val="baseline"/>
              <w:rPr>
                <w:rFonts w:cs="Arial"/>
                <w:color w:val="000000"/>
                <w:sz w:val="22"/>
                <w:szCs w:val="22"/>
              </w:rPr>
            </w:pPr>
            <w:r>
              <w:rPr>
                <w:rFonts w:cs="Arial"/>
                <w:color w:val="000000"/>
                <w:sz w:val="22"/>
                <w:szCs w:val="22"/>
              </w:rPr>
              <w:t>10.000 Utilisateurs connectés</w:t>
            </w:r>
          </w:p>
          <w:p w14:paraId="572BCD6E" w14:textId="77777777" w:rsidR="00716AA6" w:rsidRDefault="00716AA6" w:rsidP="00716AA6">
            <w:pPr>
              <w:pStyle w:val="Paragraphedeliste"/>
              <w:widowControl w:val="0"/>
              <w:numPr>
                <w:ilvl w:val="0"/>
                <w:numId w:val="3"/>
              </w:numPr>
              <w:tabs>
                <w:tab w:val="left" w:pos="284"/>
              </w:tabs>
              <w:adjustRightInd w:val="0"/>
              <w:spacing w:before="0" w:after="0" w:line="360" w:lineRule="atLeast"/>
              <w:ind w:right="176"/>
              <w:textAlignment w:val="baseline"/>
              <w:rPr>
                <w:rFonts w:cs="Arial"/>
                <w:color w:val="000000"/>
                <w:sz w:val="22"/>
                <w:szCs w:val="22"/>
              </w:rPr>
            </w:pPr>
            <w:r>
              <w:rPr>
                <w:rFonts w:cs="Arial"/>
                <w:color w:val="000000"/>
                <w:sz w:val="22"/>
                <w:szCs w:val="22"/>
              </w:rPr>
              <w:t>Prix moyen de l’abonnement 900 € / an</w:t>
            </w:r>
          </w:p>
          <w:p w14:paraId="4674C728" w14:textId="77777777" w:rsidR="00716AA6" w:rsidRDefault="00716AA6" w:rsidP="00716AA6">
            <w:pPr>
              <w:pStyle w:val="Paragraphedeliste"/>
              <w:widowControl w:val="0"/>
              <w:numPr>
                <w:ilvl w:val="0"/>
                <w:numId w:val="3"/>
              </w:numPr>
              <w:tabs>
                <w:tab w:val="left" w:pos="284"/>
              </w:tabs>
              <w:adjustRightInd w:val="0"/>
              <w:spacing w:before="0" w:after="0" w:line="360" w:lineRule="atLeast"/>
              <w:ind w:right="176"/>
              <w:textAlignment w:val="baseline"/>
              <w:rPr>
                <w:rFonts w:cs="Arial"/>
                <w:color w:val="000000"/>
                <w:sz w:val="22"/>
                <w:szCs w:val="22"/>
              </w:rPr>
            </w:pPr>
            <w:r>
              <w:rPr>
                <w:rFonts w:cs="Arial"/>
                <w:color w:val="000000"/>
                <w:sz w:val="22"/>
                <w:szCs w:val="22"/>
              </w:rPr>
              <w:t>1.000.000 Documents</w:t>
            </w:r>
          </w:p>
          <w:p w14:paraId="09092D57" w14:textId="77777777" w:rsidR="00716AA6" w:rsidRPr="00716AA6" w:rsidRDefault="00716AA6" w:rsidP="00716AA6">
            <w:pPr>
              <w:pStyle w:val="Paragraphedeliste"/>
              <w:widowControl w:val="0"/>
              <w:numPr>
                <w:ilvl w:val="0"/>
                <w:numId w:val="3"/>
              </w:numPr>
              <w:tabs>
                <w:tab w:val="left" w:pos="284"/>
              </w:tabs>
              <w:adjustRightInd w:val="0"/>
              <w:spacing w:before="0" w:after="0" w:line="360" w:lineRule="atLeast"/>
              <w:ind w:right="176"/>
              <w:textAlignment w:val="baseline"/>
              <w:rPr>
                <w:rFonts w:cs="Arial"/>
                <w:color w:val="000000"/>
                <w:sz w:val="22"/>
                <w:szCs w:val="22"/>
              </w:rPr>
            </w:pPr>
            <w:r>
              <w:rPr>
                <w:rFonts w:cs="Arial"/>
                <w:color w:val="000000"/>
                <w:sz w:val="22"/>
                <w:szCs w:val="22"/>
              </w:rPr>
              <w:t xml:space="preserve">Drupal, </w:t>
            </w:r>
            <w:proofErr w:type="spellStart"/>
            <w:r>
              <w:rPr>
                <w:rFonts w:cs="Arial"/>
                <w:color w:val="000000"/>
                <w:sz w:val="22"/>
                <w:szCs w:val="22"/>
              </w:rPr>
              <w:t>MongoDB</w:t>
            </w:r>
            <w:proofErr w:type="spellEnd"/>
            <w:r>
              <w:rPr>
                <w:rFonts w:cs="Arial"/>
                <w:color w:val="000000"/>
                <w:sz w:val="22"/>
                <w:szCs w:val="22"/>
              </w:rPr>
              <w:t xml:space="preserve">, </w:t>
            </w:r>
            <w:proofErr w:type="spellStart"/>
            <w:r>
              <w:rPr>
                <w:rFonts w:cs="Arial"/>
                <w:color w:val="000000"/>
                <w:sz w:val="22"/>
                <w:szCs w:val="22"/>
              </w:rPr>
              <w:t>Varnish</w:t>
            </w:r>
            <w:proofErr w:type="spellEnd"/>
            <w:r>
              <w:rPr>
                <w:rFonts w:cs="Arial"/>
                <w:color w:val="000000"/>
                <w:sz w:val="22"/>
                <w:szCs w:val="22"/>
              </w:rPr>
              <w:t xml:space="preserve"> &amp; Memcached</w:t>
            </w:r>
          </w:p>
        </w:tc>
      </w:tr>
    </w:tbl>
    <w:p w14:paraId="369478EC" w14:textId="77777777" w:rsidR="00716AA6" w:rsidRDefault="00716AA6"/>
    <w:p w14:paraId="78EFCF6C" w14:textId="77777777" w:rsidR="00716AA6" w:rsidRDefault="00716AA6">
      <w:pPr>
        <w:spacing w:before="0" w:after="200" w:line="276" w:lineRule="auto"/>
        <w:jc w:val="left"/>
      </w:pPr>
      <w:r>
        <w:br w:type="page"/>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9"/>
        <w:gridCol w:w="3988"/>
        <w:gridCol w:w="3259"/>
      </w:tblGrid>
      <w:tr w:rsidR="00716AA6" w:rsidRPr="0097647D" w14:paraId="4F3F3BF9" w14:textId="77777777" w:rsidTr="00716AA6">
        <w:trPr>
          <w:jc w:val="center"/>
        </w:trPr>
        <w:tc>
          <w:tcPr>
            <w:tcW w:w="2959" w:type="dxa"/>
            <w:vMerge w:val="restart"/>
            <w:tcMar>
              <w:top w:w="170" w:type="dxa"/>
              <w:left w:w="170" w:type="dxa"/>
              <w:bottom w:w="170" w:type="dxa"/>
              <w:right w:w="170" w:type="dxa"/>
            </w:tcMar>
            <w:vAlign w:val="center"/>
          </w:tcPr>
          <w:p w14:paraId="22F54C56" w14:textId="77777777" w:rsidR="00716AA6" w:rsidRPr="0097647D" w:rsidRDefault="00716AA6" w:rsidP="00716AA6">
            <w:pPr>
              <w:widowControl w:val="0"/>
              <w:tabs>
                <w:tab w:val="left" w:pos="256"/>
              </w:tabs>
              <w:adjustRightInd w:val="0"/>
              <w:spacing w:before="0" w:after="120"/>
              <w:jc w:val="center"/>
              <w:textAlignment w:val="baseline"/>
              <w:rPr>
                <w:rFonts w:cs="Arial"/>
                <w:color w:val="000000"/>
                <w:sz w:val="22"/>
                <w:szCs w:val="22"/>
              </w:rPr>
            </w:pPr>
            <w:r w:rsidRPr="0097647D">
              <w:rPr>
                <w:rFonts w:cs="Arial"/>
                <w:color w:val="000000"/>
                <w:sz w:val="22"/>
                <w:szCs w:val="22"/>
                <w:lang w:eastAsia="en-US"/>
              </w:rPr>
              <w:lastRenderedPageBreak/>
              <w:br w:type="page"/>
            </w:r>
            <w:r>
              <w:rPr>
                <w:rFonts w:cs="Arial"/>
                <w:noProof/>
                <w:color w:val="000000"/>
                <w:sz w:val="22"/>
                <w:szCs w:val="22"/>
              </w:rPr>
              <w:drawing>
                <wp:inline distT="0" distB="0" distL="0" distR="0" wp14:anchorId="54FD1483" wp14:editId="0C08CBA5">
                  <wp:extent cx="757767" cy="1141095"/>
                  <wp:effectExtent l="0" t="0" r="0" b="190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a:extLst>
                              <a:ext uri="{28A0092B-C50C-407E-A947-70E740481C1C}">
                                <a14:useLocalDpi xmlns:a14="http://schemas.microsoft.com/office/drawing/2010/main" val="0"/>
                              </a:ext>
                            </a:extLst>
                          </a:blip>
                          <a:srcRect r="65056" b="67103"/>
                          <a:stretch/>
                        </pic:blipFill>
                        <pic:spPr bwMode="auto">
                          <a:xfrm>
                            <a:off x="0" y="0"/>
                            <a:ext cx="758078" cy="114156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88" w:type="dxa"/>
            <w:shd w:val="clear" w:color="auto" w:fill="FFC000"/>
            <w:tcMar>
              <w:top w:w="170" w:type="dxa"/>
              <w:left w:w="170" w:type="dxa"/>
              <w:bottom w:w="170" w:type="dxa"/>
              <w:right w:w="170" w:type="dxa"/>
            </w:tcMar>
            <w:vAlign w:val="center"/>
          </w:tcPr>
          <w:p w14:paraId="377E3A83" w14:textId="77777777" w:rsidR="00716AA6" w:rsidRPr="0097647D" w:rsidRDefault="00716AA6" w:rsidP="00716AA6">
            <w:pPr>
              <w:widowControl w:val="0"/>
              <w:tabs>
                <w:tab w:val="left" w:pos="284"/>
              </w:tabs>
              <w:adjustRightInd w:val="0"/>
              <w:spacing w:before="0" w:after="0"/>
              <w:jc w:val="left"/>
              <w:textAlignment w:val="baseline"/>
              <w:rPr>
                <w:rFonts w:cs="Arial"/>
                <w:b/>
                <w:bCs/>
                <w:color w:val="FFFFFF"/>
                <w:szCs w:val="20"/>
              </w:rPr>
            </w:pPr>
            <w:r>
              <w:rPr>
                <w:rFonts w:cs="Arial"/>
                <w:b/>
                <w:bCs/>
                <w:color w:val="FFFFFF"/>
                <w:sz w:val="24"/>
                <w:szCs w:val="22"/>
              </w:rPr>
              <w:t>France Télévisions</w:t>
            </w:r>
          </w:p>
        </w:tc>
        <w:tc>
          <w:tcPr>
            <w:tcW w:w="3259" w:type="dxa"/>
            <w:shd w:val="clear" w:color="auto" w:fill="FFFFFF"/>
            <w:tcMar>
              <w:top w:w="170" w:type="dxa"/>
              <w:left w:w="170" w:type="dxa"/>
              <w:bottom w:w="170" w:type="dxa"/>
              <w:right w:w="170" w:type="dxa"/>
            </w:tcMar>
            <w:vAlign w:val="center"/>
          </w:tcPr>
          <w:p w14:paraId="00978112" w14:textId="77777777" w:rsidR="00716AA6" w:rsidRPr="0097647D" w:rsidRDefault="00716AA6" w:rsidP="00716AA6">
            <w:pPr>
              <w:widowControl w:val="0"/>
              <w:tabs>
                <w:tab w:val="left" w:pos="284"/>
              </w:tabs>
              <w:adjustRightInd w:val="0"/>
              <w:spacing w:before="0" w:after="0"/>
              <w:jc w:val="center"/>
              <w:textAlignment w:val="baseline"/>
              <w:rPr>
                <w:rFonts w:cs="Arial"/>
                <w:color w:val="FFFFFF"/>
                <w:sz w:val="28"/>
                <w:szCs w:val="28"/>
              </w:rPr>
            </w:pPr>
            <w:r>
              <w:rPr>
                <w:rFonts w:cs="Arial"/>
                <w:noProof/>
                <w:color w:val="FFFFFF"/>
                <w:sz w:val="28"/>
                <w:szCs w:val="28"/>
              </w:rPr>
              <w:drawing>
                <wp:inline distT="0" distB="0" distL="0" distR="0" wp14:anchorId="48793B8D" wp14:editId="6DEE7C6B">
                  <wp:extent cx="1166495" cy="597708"/>
                  <wp:effectExtent l="0" t="0" r="1905" b="1206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66751" cy="597839"/>
                          </a:xfrm>
                          <a:prstGeom prst="rect">
                            <a:avLst/>
                          </a:prstGeom>
                          <a:noFill/>
                          <a:ln>
                            <a:noFill/>
                          </a:ln>
                        </pic:spPr>
                      </pic:pic>
                    </a:graphicData>
                  </a:graphic>
                </wp:inline>
              </w:drawing>
            </w:r>
          </w:p>
        </w:tc>
      </w:tr>
      <w:tr w:rsidR="00716AA6" w:rsidRPr="0097647D" w14:paraId="06C303D6" w14:textId="77777777" w:rsidTr="00716AA6">
        <w:trPr>
          <w:trHeight w:val="812"/>
          <w:jc w:val="center"/>
        </w:trPr>
        <w:tc>
          <w:tcPr>
            <w:tcW w:w="2959" w:type="dxa"/>
            <w:vMerge/>
            <w:shd w:val="solid" w:color="F2F2F2" w:fill="auto"/>
            <w:tcMar>
              <w:top w:w="170" w:type="dxa"/>
              <w:left w:w="170" w:type="dxa"/>
              <w:bottom w:w="170" w:type="dxa"/>
              <w:right w:w="170" w:type="dxa"/>
            </w:tcMar>
            <w:vAlign w:val="center"/>
          </w:tcPr>
          <w:p w14:paraId="47EC8E48" w14:textId="77777777" w:rsidR="00716AA6" w:rsidRPr="0097647D" w:rsidRDefault="00716AA6" w:rsidP="00716AA6">
            <w:pPr>
              <w:widowControl w:val="0"/>
              <w:tabs>
                <w:tab w:val="left" w:pos="284"/>
              </w:tabs>
              <w:adjustRightInd w:val="0"/>
              <w:spacing w:before="0" w:after="120" w:line="360" w:lineRule="atLeast"/>
              <w:jc w:val="left"/>
              <w:textAlignment w:val="baseline"/>
              <w:rPr>
                <w:rFonts w:cs="Arial"/>
                <w:b/>
                <w:color w:val="000000"/>
                <w:sz w:val="22"/>
                <w:szCs w:val="22"/>
              </w:rPr>
            </w:pPr>
          </w:p>
        </w:tc>
        <w:tc>
          <w:tcPr>
            <w:tcW w:w="7247" w:type="dxa"/>
            <w:gridSpan w:val="2"/>
            <w:shd w:val="clear" w:color="auto" w:fill="808080"/>
            <w:tcMar>
              <w:top w:w="170" w:type="dxa"/>
              <w:left w:w="170" w:type="dxa"/>
              <w:bottom w:w="170" w:type="dxa"/>
              <w:right w:w="170" w:type="dxa"/>
            </w:tcMar>
            <w:vAlign w:val="center"/>
          </w:tcPr>
          <w:p w14:paraId="591B48C1" w14:textId="77777777" w:rsidR="00716AA6" w:rsidRPr="0097647D" w:rsidRDefault="00716AA6" w:rsidP="00716AA6">
            <w:pPr>
              <w:widowControl w:val="0"/>
              <w:tabs>
                <w:tab w:val="left" w:pos="-1"/>
              </w:tabs>
              <w:adjustRightInd w:val="0"/>
              <w:spacing w:before="0" w:after="0"/>
              <w:ind w:left="19" w:hanging="20"/>
              <w:jc w:val="left"/>
              <w:textAlignment w:val="baseline"/>
              <w:rPr>
                <w:rFonts w:cs="Arial"/>
                <w:b/>
                <w:color w:val="FFFFFF"/>
                <w:sz w:val="28"/>
                <w:szCs w:val="22"/>
              </w:rPr>
            </w:pPr>
            <w:r>
              <w:rPr>
                <w:rFonts w:cs="Arial"/>
                <w:b/>
                <w:bCs/>
                <w:color w:val="FFFFFF"/>
                <w:sz w:val="24"/>
                <w:szCs w:val="22"/>
              </w:rPr>
              <w:t>Réalisation des 24 sites de France3 Régions</w:t>
            </w:r>
          </w:p>
        </w:tc>
      </w:tr>
      <w:tr w:rsidR="00716AA6" w:rsidRPr="0097647D" w14:paraId="1509FC94" w14:textId="77777777" w:rsidTr="00716AA6">
        <w:trPr>
          <w:trHeight w:val="794"/>
          <w:jc w:val="center"/>
        </w:trPr>
        <w:tc>
          <w:tcPr>
            <w:tcW w:w="2959" w:type="dxa"/>
            <w:shd w:val="clear" w:color="auto" w:fill="F2F2F2"/>
            <w:tcMar>
              <w:top w:w="170" w:type="dxa"/>
              <w:left w:w="170" w:type="dxa"/>
              <w:bottom w:w="170" w:type="dxa"/>
              <w:right w:w="170" w:type="dxa"/>
            </w:tcMar>
            <w:vAlign w:val="center"/>
          </w:tcPr>
          <w:p w14:paraId="0276D58E" w14:textId="77777777" w:rsidR="00716AA6" w:rsidRPr="0097647D" w:rsidRDefault="00716AA6" w:rsidP="00716AA6">
            <w:pPr>
              <w:widowControl w:val="0"/>
              <w:tabs>
                <w:tab w:val="left" w:pos="284"/>
              </w:tabs>
              <w:adjustRightInd w:val="0"/>
              <w:spacing w:before="0" w:after="0"/>
              <w:jc w:val="left"/>
              <w:textAlignment w:val="baseline"/>
              <w:rPr>
                <w:rFonts w:cs="Arial"/>
                <w:b/>
                <w:color w:val="000000"/>
                <w:sz w:val="22"/>
                <w:szCs w:val="22"/>
              </w:rPr>
            </w:pPr>
            <w:r w:rsidRPr="0097647D">
              <w:rPr>
                <w:rFonts w:cs="Arial"/>
                <w:b/>
                <w:color w:val="000000"/>
                <w:sz w:val="22"/>
                <w:szCs w:val="22"/>
              </w:rPr>
              <w:t>Principaux interlocuteurs</w:t>
            </w:r>
          </w:p>
        </w:tc>
        <w:tc>
          <w:tcPr>
            <w:tcW w:w="7247" w:type="dxa"/>
            <w:gridSpan w:val="2"/>
            <w:shd w:val="clear" w:color="auto" w:fill="FFFFFF"/>
            <w:tcMar>
              <w:top w:w="170" w:type="dxa"/>
              <w:left w:w="170" w:type="dxa"/>
              <w:bottom w:w="170" w:type="dxa"/>
              <w:right w:w="170" w:type="dxa"/>
            </w:tcMar>
            <w:vAlign w:val="center"/>
          </w:tcPr>
          <w:p w14:paraId="23EB4D87" w14:textId="77777777" w:rsidR="00716AA6" w:rsidRPr="0097647D" w:rsidRDefault="00716AA6" w:rsidP="00716AA6">
            <w:pPr>
              <w:widowControl w:val="0"/>
              <w:tabs>
                <w:tab w:val="left" w:pos="284"/>
              </w:tabs>
              <w:adjustRightInd w:val="0"/>
              <w:spacing w:before="0" w:after="0"/>
              <w:ind w:right="176"/>
              <w:textAlignment w:val="baseline"/>
              <w:rPr>
                <w:rFonts w:cs="Arial"/>
                <w:color w:val="000000"/>
                <w:sz w:val="22"/>
                <w:szCs w:val="22"/>
              </w:rPr>
            </w:pPr>
            <w:r>
              <w:rPr>
                <w:rFonts w:cs="Arial"/>
                <w:color w:val="000000"/>
                <w:sz w:val="22"/>
                <w:szCs w:val="22"/>
              </w:rPr>
              <w:t xml:space="preserve">Stéphane </w:t>
            </w:r>
            <w:proofErr w:type="spellStart"/>
            <w:r>
              <w:rPr>
                <w:rFonts w:cs="Arial"/>
                <w:color w:val="000000"/>
                <w:sz w:val="22"/>
                <w:szCs w:val="22"/>
              </w:rPr>
              <w:t>Mazzorato</w:t>
            </w:r>
            <w:proofErr w:type="spellEnd"/>
            <w:r>
              <w:rPr>
                <w:rFonts w:cs="Arial"/>
                <w:color w:val="000000"/>
                <w:sz w:val="22"/>
                <w:szCs w:val="22"/>
              </w:rPr>
              <w:t xml:space="preserve">, </w:t>
            </w:r>
            <w:proofErr w:type="spellStart"/>
            <w:r>
              <w:rPr>
                <w:rFonts w:cs="Arial"/>
                <w:color w:val="000000"/>
                <w:sz w:val="22"/>
                <w:szCs w:val="22"/>
              </w:rPr>
              <w:t>Résponsable</w:t>
            </w:r>
            <w:proofErr w:type="spellEnd"/>
            <w:r>
              <w:rPr>
                <w:rFonts w:cs="Arial"/>
                <w:color w:val="000000"/>
                <w:sz w:val="22"/>
                <w:szCs w:val="22"/>
              </w:rPr>
              <w:t xml:space="preserve"> Web France3</w:t>
            </w:r>
          </w:p>
        </w:tc>
      </w:tr>
      <w:tr w:rsidR="00716AA6" w:rsidRPr="0097647D" w14:paraId="2FC16A38" w14:textId="77777777" w:rsidTr="00716AA6">
        <w:trPr>
          <w:trHeight w:val="1082"/>
          <w:jc w:val="center"/>
        </w:trPr>
        <w:tc>
          <w:tcPr>
            <w:tcW w:w="2959" w:type="dxa"/>
            <w:shd w:val="clear" w:color="auto" w:fill="FFFFFF"/>
            <w:tcMar>
              <w:top w:w="170" w:type="dxa"/>
              <w:left w:w="170" w:type="dxa"/>
              <w:bottom w:w="170" w:type="dxa"/>
              <w:right w:w="170" w:type="dxa"/>
            </w:tcMar>
            <w:vAlign w:val="center"/>
          </w:tcPr>
          <w:p w14:paraId="3B2B7DA7" w14:textId="77777777" w:rsidR="00716AA6" w:rsidRPr="0097647D" w:rsidRDefault="00716AA6" w:rsidP="00716AA6">
            <w:pPr>
              <w:widowControl w:val="0"/>
              <w:tabs>
                <w:tab w:val="left" w:pos="284"/>
              </w:tabs>
              <w:adjustRightInd w:val="0"/>
              <w:spacing w:before="0" w:after="0"/>
              <w:jc w:val="left"/>
              <w:textAlignment w:val="baseline"/>
              <w:rPr>
                <w:rFonts w:cs="Arial"/>
                <w:b/>
                <w:color w:val="000000"/>
                <w:sz w:val="22"/>
                <w:szCs w:val="22"/>
              </w:rPr>
            </w:pPr>
            <w:r w:rsidRPr="0097647D">
              <w:rPr>
                <w:rFonts w:cs="Arial"/>
                <w:b/>
                <w:color w:val="000000"/>
                <w:sz w:val="22"/>
                <w:szCs w:val="22"/>
              </w:rPr>
              <w:t>Contexte et objectifs</w:t>
            </w:r>
          </w:p>
        </w:tc>
        <w:tc>
          <w:tcPr>
            <w:tcW w:w="7247" w:type="dxa"/>
            <w:gridSpan w:val="2"/>
            <w:shd w:val="clear" w:color="auto" w:fill="F2F2F2"/>
            <w:tcMar>
              <w:top w:w="170" w:type="dxa"/>
              <w:left w:w="170" w:type="dxa"/>
              <w:bottom w:w="170" w:type="dxa"/>
              <w:right w:w="170" w:type="dxa"/>
            </w:tcMar>
            <w:vAlign w:val="center"/>
          </w:tcPr>
          <w:p w14:paraId="0E8038E0" w14:textId="77777777" w:rsidR="00652E8C" w:rsidRDefault="00716AA6" w:rsidP="00652E8C">
            <w:pPr>
              <w:rPr>
                <w:rFonts w:cs="Arial"/>
                <w:lang w:val="x-none"/>
              </w:rPr>
            </w:pPr>
            <w:r>
              <w:rPr>
                <w:rFonts w:cs="Arial"/>
                <w:lang w:val="x-none"/>
              </w:rPr>
              <w:t xml:space="preserve">Le but était de créer un outil performant de gestion de contenus pour les 24 </w:t>
            </w:r>
            <w:r w:rsidR="00652E8C">
              <w:rPr>
                <w:rFonts w:cs="Arial"/>
                <w:lang w:val="x-none"/>
              </w:rPr>
              <w:t xml:space="preserve">antennes régionales de France3. Le site dévait implémenter un back-office simple et intuitif qui s’addressait aux centaines de journalistes de France3. </w:t>
            </w:r>
            <w:r>
              <w:rPr>
                <w:rFonts w:cs="Arial"/>
                <w:lang w:val="x-none"/>
              </w:rPr>
              <w:t xml:space="preserve"> </w:t>
            </w:r>
          </w:p>
          <w:p w14:paraId="6812AE9B" w14:textId="77777777" w:rsidR="00716AA6" w:rsidRPr="00D92A38" w:rsidRDefault="00652E8C" w:rsidP="00652E8C">
            <w:pPr>
              <w:rPr>
                <w:rFonts w:cs="Arial"/>
                <w:lang w:val="x-none"/>
              </w:rPr>
            </w:pPr>
            <w:r>
              <w:rPr>
                <w:rFonts w:cs="Arial"/>
                <w:lang w:val="x-none"/>
              </w:rPr>
              <w:t xml:space="preserve">Exemple d’un site : </w:t>
            </w:r>
            <w:hyperlink r:id="rId11" w:history="1">
              <w:r w:rsidRPr="004E1421">
                <w:rPr>
                  <w:rStyle w:val="Lienhypertexte"/>
                  <w:rFonts w:cs="Arial"/>
                  <w:lang w:val="x-none"/>
                </w:rPr>
                <w:t>http://pays-de-la-loire.france3.fr/</w:t>
              </w:r>
            </w:hyperlink>
            <w:r>
              <w:rPr>
                <w:rFonts w:cs="Arial"/>
                <w:lang w:val="x-none"/>
              </w:rPr>
              <w:t xml:space="preserve"> </w:t>
            </w:r>
            <w:r w:rsidR="00716AA6">
              <w:rPr>
                <w:rFonts w:cs="Arial"/>
                <w:lang w:val="x-none"/>
              </w:rPr>
              <w:t xml:space="preserve"> </w:t>
            </w:r>
          </w:p>
        </w:tc>
      </w:tr>
      <w:tr w:rsidR="00716AA6" w:rsidRPr="0097647D" w14:paraId="29B0A7CC" w14:textId="77777777" w:rsidTr="00716AA6">
        <w:trPr>
          <w:trHeight w:val="1581"/>
          <w:jc w:val="center"/>
        </w:trPr>
        <w:tc>
          <w:tcPr>
            <w:tcW w:w="2959" w:type="dxa"/>
            <w:shd w:val="clear" w:color="auto" w:fill="F2F2F2"/>
            <w:tcMar>
              <w:top w:w="170" w:type="dxa"/>
              <w:left w:w="170" w:type="dxa"/>
              <w:bottom w:w="170" w:type="dxa"/>
              <w:right w:w="170" w:type="dxa"/>
            </w:tcMar>
            <w:vAlign w:val="center"/>
          </w:tcPr>
          <w:p w14:paraId="2A14AE20" w14:textId="77777777" w:rsidR="00716AA6" w:rsidRPr="0097647D" w:rsidRDefault="00716AA6" w:rsidP="00716AA6">
            <w:pPr>
              <w:widowControl w:val="0"/>
              <w:tabs>
                <w:tab w:val="left" w:pos="284"/>
              </w:tabs>
              <w:adjustRightInd w:val="0"/>
              <w:spacing w:before="0" w:after="0"/>
              <w:jc w:val="left"/>
              <w:textAlignment w:val="baseline"/>
              <w:rPr>
                <w:rFonts w:cs="Arial"/>
                <w:color w:val="FFFFFF"/>
                <w:sz w:val="22"/>
                <w:szCs w:val="22"/>
              </w:rPr>
            </w:pPr>
            <w:r w:rsidRPr="0097647D">
              <w:rPr>
                <w:rFonts w:cs="Arial"/>
                <w:b/>
                <w:color w:val="000000"/>
                <w:sz w:val="22"/>
                <w:szCs w:val="22"/>
              </w:rPr>
              <w:t>Principales</w:t>
            </w:r>
            <w:r w:rsidRPr="0097647D">
              <w:rPr>
                <w:rFonts w:cs="Arial"/>
                <w:b/>
                <w:color w:val="000000"/>
                <w:sz w:val="22"/>
                <w:szCs w:val="22"/>
              </w:rPr>
              <w:br/>
              <w:t>réalisations</w:t>
            </w:r>
          </w:p>
        </w:tc>
        <w:tc>
          <w:tcPr>
            <w:tcW w:w="7247" w:type="dxa"/>
            <w:gridSpan w:val="2"/>
            <w:shd w:val="clear" w:color="auto" w:fill="FFFFFF"/>
            <w:tcMar>
              <w:top w:w="170" w:type="dxa"/>
              <w:left w:w="170" w:type="dxa"/>
              <w:bottom w:w="170" w:type="dxa"/>
              <w:right w:w="170" w:type="dxa"/>
            </w:tcMar>
            <w:vAlign w:val="center"/>
          </w:tcPr>
          <w:p w14:paraId="7668DBE9" w14:textId="77777777" w:rsidR="00716AA6" w:rsidRDefault="00652E8C" w:rsidP="00716AA6">
            <w:pPr>
              <w:pStyle w:val="Paragraphedeliste"/>
              <w:numPr>
                <w:ilvl w:val="0"/>
                <w:numId w:val="2"/>
              </w:numPr>
              <w:rPr>
                <w:rFonts w:cs="Arial"/>
              </w:rPr>
            </w:pPr>
            <w:r>
              <w:rPr>
                <w:rFonts w:cs="Arial"/>
              </w:rPr>
              <w:t>Une seule instance Drupal pour gérer les 24 sites</w:t>
            </w:r>
          </w:p>
          <w:p w14:paraId="2FC97521" w14:textId="77777777" w:rsidR="00652E8C" w:rsidRDefault="00652E8C" w:rsidP="00716AA6">
            <w:pPr>
              <w:pStyle w:val="Paragraphedeliste"/>
              <w:numPr>
                <w:ilvl w:val="0"/>
                <w:numId w:val="2"/>
              </w:numPr>
              <w:rPr>
                <w:rFonts w:cs="Arial"/>
              </w:rPr>
            </w:pPr>
            <w:r>
              <w:rPr>
                <w:rFonts w:cs="Arial"/>
              </w:rPr>
              <w:t xml:space="preserve">Un </w:t>
            </w:r>
            <w:proofErr w:type="spellStart"/>
            <w:r>
              <w:rPr>
                <w:rFonts w:cs="Arial"/>
              </w:rPr>
              <w:t>wofklow</w:t>
            </w:r>
            <w:proofErr w:type="spellEnd"/>
            <w:r>
              <w:rPr>
                <w:rFonts w:cs="Arial"/>
              </w:rPr>
              <w:t xml:space="preserve"> de publication complet, avec notifications et tableaux de bord</w:t>
            </w:r>
          </w:p>
          <w:p w14:paraId="5E9F33A6" w14:textId="77777777" w:rsidR="00652E8C" w:rsidRDefault="00652E8C" w:rsidP="00716AA6">
            <w:pPr>
              <w:pStyle w:val="Paragraphedeliste"/>
              <w:numPr>
                <w:ilvl w:val="0"/>
                <w:numId w:val="2"/>
              </w:numPr>
              <w:rPr>
                <w:rFonts w:cs="Arial"/>
              </w:rPr>
            </w:pPr>
            <w:r>
              <w:rPr>
                <w:rFonts w:cs="Arial"/>
              </w:rPr>
              <w:t xml:space="preserve">Intégration de nombreux contenus multimédia (vidéos, photos, HTML5, jeux, </w:t>
            </w:r>
            <w:proofErr w:type="spellStart"/>
            <w:r>
              <w:rPr>
                <w:rFonts w:cs="Arial"/>
              </w:rPr>
              <w:t>podcast</w:t>
            </w:r>
            <w:proofErr w:type="spellEnd"/>
            <w:r>
              <w:rPr>
                <w:rFonts w:cs="Arial"/>
              </w:rPr>
              <w:t xml:space="preserve"> radio, etc</w:t>
            </w:r>
            <w:proofErr w:type="gramStart"/>
            <w:r>
              <w:rPr>
                <w:rFonts w:cs="Arial"/>
              </w:rPr>
              <w:t>..)</w:t>
            </w:r>
            <w:proofErr w:type="gramEnd"/>
          </w:p>
          <w:p w14:paraId="1C8D5E25" w14:textId="77777777" w:rsidR="00652E8C" w:rsidRDefault="00652E8C" w:rsidP="00652E8C">
            <w:pPr>
              <w:pStyle w:val="Paragraphedeliste"/>
              <w:numPr>
                <w:ilvl w:val="0"/>
                <w:numId w:val="2"/>
              </w:numPr>
              <w:rPr>
                <w:rFonts w:cs="Arial"/>
              </w:rPr>
            </w:pPr>
            <w:r>
              <w:rPr>
                <w:rFonts w:cs="Arial"/>
              </w:rPr>
              <w:t>Back office optimisé pour les journalistes</w:t>
            </w:r>
          </w:p>
          <w:p w14:paraId="76616810" w14:textId="77777777" w:rsidR="00652E8C" w:rsidRDefault="00652E8C" w:rsidP="00652E8C">
            <w:pPr>
              <w:pStyle w:val="Paragraphedeliste"/>
              <w:numPr>
                <w:ilvl w:val="0"/>
                <w:numId w:val="2"/>
              </w:numPr>
              <w:rPr>
                <w:rFonts w:cs="Arial"/>
              </w:rPr>
            </w:pPr>
            <w:r>
              <w:rPr>
                <w:rFonts w:cs="Arial"/>
              </w:rPr>
              <w:t>Version mobile</w:t>
            </w:r>
          </w:p>
          <w:p w14:paraId="11E2179D" w14:textId="77777777" w:rsidR="00652E8C" w:rsidRPr="00652E8C" w:rsidRDefault="00652E8C" w:rsidP="00652E8C">
            <w:pPr>
              <w:pStyle w:val="Paragraphedeliste"/>
              <w:numPr>
                <w:ilvl w:val="0"/>
                <w:numId w:val="2"/>
              </w:numPr>
              <w:rPr>
                <w:rFonts w:cs="Arial"/>
              </w:rPr>
            </w:pPr>
            <w:r>
              <w:rPr>
                <w:rFonts w:cs="Arial"/>
              </w:rPr>
              <w:t>Mini-sites, pages émissions</w:t>
            </w:r>
          </w:p>
        </w:tc>
      </w:tr>
      <w:tr w:rsidR="00716AA6" w:rsidRPr="0097647D" w14:paraId="756AC257" w14:textId="77777777" w:rsidTr="00716AA6">
        <w:trPr>
          <w:trHeight w:val="1033"/>
          <w:jc w:val="center"/>
        </w:trPr>
        <w:tc>
          <w:tcPr>
            <w:tcW w:w="2959" w:type="dxa"/>
            <w:shd w:val="clear" w:color="auto" w:fill="FFFFFF"/>
            <w:tcMar>
              <w:top w:w="170" w:type="dxa"/>
              <w:left w:w="170" w:type="dxa"/>
              <w:bottom w:w="170" w:type="dxa"/>
              <w:right w:w="170" w:type="dxa"/>
            </w:tcMar>
            <w:vAlign w:val="center"/>
          </w:tcPr>
          <w:p w14:paraId="7921F4B4" w14:textId="77777777" w:rsidR="00716AA6" w:rsidRPr="0097647D" w:rsidRDefault="00716AA6" w:rsidP="00716AA6">
            <w:pPr>
              <w:widowControl w:val="0"/>
              <w:tabs>
                <w:tab w:val="left" w:pos="284"/>
              </w:tabs>
              <w:adjustRightInd w:val="0"/>
              <w:spacing w:before="0" w:after="0"/>
              <w:jc w:val="left"/>
              <w:textAlignment w:val="baseline"/>
              <w:rPr>
                <w:rFonts w:cs="Arial"/>
                <w:color w:val="FFFFFF"/>
                <w:sz w:val="22"/>
                <w:szCs w:val="22"/>
              </w:rPr>
            </w:pPr>
            <w:r w:rsidRPr="0097647D">
              <w:rPr>
                <w:rFonts w:cs="Arial"/>
                <w:b/>
                <w:iCs/>
                <w:color w:val="000000"/>
                <w:sz w:val="22"/>
                <w:szCs w:val="22"/>
              </w:rPr>
              <w:t>Chiffres clefs</w:t>
            </w:r>
          </w:p>
        </w:tc>
        <w:tc>
          <w:tcPr>
            <w:tcW w:w="7247" w:type="dxa"/>
            <w:gridSpan w:val="2"/>
            <w:shd w:val="clear" w:color="auto" w:fill="F2F2F2"/>
            <w:tcMar>
              <w:top w:w="170" w:type="dxa"/>
              <w:left w:w="170" w:type="dxa"/>
              <w:bottom w:w="170" w:type="dxa"/>
              <w:right w:w="170" w:type="dxa"/>
            </w:tcMar>
            <w:vAlign w:val="center"/>
          </w:tcPr>
          <w:p w14:paraId="26B5950E" w14:textId="77777777" w:rsidR="00716AA6" w:rsidRDefault="00652E8C" w:rsidP="00716AA6">
            <w:pPr>
              <w:pStyle w:val="Paragraphedeliste"/>
              <w:widowControl w:val="0"/>
              <w:numPr>
                <w:ilvl w:val="0"/>
                <w:numId w:val="3"/>
              </w:numPr>
              <w:tabs>
                <w:tab w:val="left" w:pos="284"/>
              </w:tabs>
              <w:adjustRightInd w:val="0"/>
              <w:spacing w:before="0" w:after="0" w:line="360" w:lineRule="atLeast"/>
              <w:ind w:right="176"/>
              <w:textAlignment w:val="baseline"/>
              <w:rPr>
                <w:rFonts w:cs="Arial"/>
                <w:color w:val="000000"/>
                <w:sz w:val="22"/>
                <w:szCs w:val="22"/>
              </w:rPr>
            </w:pPr>
            <w:r>
              <w:rPr>
                <w:rFonts w:cs="Arial"/>
                <w:color w:val="000000"/>
                <w:sz w:val="22"/>
                <w:szCs w:val="22"/>
              </w:rPr>
              <w:t>24 sites</w:t>
            </w:r>
          </w:p>
          <w:p w14:paraId="1F23F0B6" w14:textId="77777777" w:rsidR="00652E8C" w:rsidRDefault="00652E8C" w:rsidP="00716AA6">
            <w:pPr>
              <w:pStyle w:val="Paragraphedeliste"/>
              <w:widowControl w:val="0"/>
              <w:numPr>
                <w:ilvl w:val="0"/>
                <w:numId w:val="3"/>
              </w:numPr>
              <w:tabs>
                <w:tab w:val="left" w:pos="284"/>
              </w:tabs>
              <w:adjustRightInd w:val="0"/>
              <w:spacing w:before="0" w:after="0" w:line="360" w:lineRule="atLeast"/>
              <w:ind w:right="176"/>
              <w:textAlignment w:val="baseline"/>
              <w:rPr>
                <w:rFonts w:cs="Arial"/>
                <w:color w:val="000000"/>
                <w:sz w:val="22"/>
                <w:szCs w:val="22"/>
              </w:rPr>
            </w:pPr>
            <w:r>
              <w:rPr>
                <w:rFonts w:cs="Arial"/>
                <w:color w:val="000000"/>
                <w:sz w:val="22"/>
                <w:szCs w:val="22"/>
              </w:rPr>
              <w:t>&gt; 300 journalistes</w:t>
            </w:r>
          </w:p>
          <w:p w14:paraId="40D6398E" w14:textId="77777777" w:rsidR="00652E8C" w:rsidRPr="00652E8C" w:rsidRDefault="00652E8C" w:rsidP="00652E8C">
            <w:pPr>
              <w:pStyle w:val="Paragraphedeliste"/>
              <w:widowControl w:val="0"/>
              <w:numPr>
                <w:ilvl w:val="0"/>
                <w:numId w:val="3"/>
              </w:numPr>
              <w:tabs>
                <w:tab w:val="left" w:pos="284"/>
              </w:tabs>
              <w:adjustRightInd w:val="0"/>
              <w:spacing w:before="0" w:after="0" w:line="360" w:lineRule="atLeast"/>
              <w:ind w:right="176"/>
              <w:textAlignment w:val="baseline"/>
              <w:rPr>
                <w:rFonts w:cs="Arial"/>
                <w:color w:val="000000"/>
                <w:sz w:val="22"/>
                <w:szCs w:val="22"/>
              </w:rPr>
            </w:pPr>
            <w:r>
              <w:rPr>
                <w:rFonts w:cs="Arial"/>
                <w:color w:val="000000"/>
                <w:sz w:val="22"/>
                <w:szCs w:val="22"/>
              </w:rPr>
              <w:t>Trafic important du fait d’une seule instance pour l’ensemble des sites, pics de trafic lors des émissions phares.</w:t>
            </w:r>
          </w:p>
        </w:tc>
      </w:tr>
    </w:tbl>
    <w:p w14:paraId="1BAE87EE" w14:textId="77777777" w:rsidR="00652E8C" w:rsidRDefault="00652E8C"/>
    <w:p w14:paraId="11A186E9" w14:textId="77777777" w:rsidR="00652E8C" w:rsidRDefault="00652E8C">
      <w:pPr>
        <w:spacing w:before="0" w:after="200" w:line="276" w:lineRule="auto"/>
        <w:jc w:val="left"/>
      </w:pPr>
      <w:r>
        <w:br w:type="page"/>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9"/>
        <w:gridCol w:w="3988"/>
        <w:gridCol w:w="3259"/>
      </w:tblGrid>
      <w:tr w:rsidR="00652E8C" w:rsidRPr="0097647D" w14:paraId="67A6EE1A" w14:textId="77777777" w:rsidTr="00652E8C">
        <w:trPr>
          <w:jc w:val="center"/>
        </w:trPr>
        <w:tc>
          <w:tcPr>
            <w:tcW w:w="2959" w:type="dxa"/>
            <w:vMerge w:val="restart"/>
            <w:tcMar>
              <w:top w:w="170" w:type="dxa"/>
              <w:left w:w="170" w:type="dxa"/>
              <w:bottom w:w="170" w:type="dxa"/>
              <w:right w:w="170" w:type="dxa"/>
            </w:tcMar>
            <w:vAlign w:val="center"/>
          </w:tcPr>
          <w:p w14:paraId="7CC15D20" w14:textId="77777777" w:rsidR="00652E8C" w:rsidRPr="0097647D" w:rsidRDefault="00652E8C" w:rsidP="00652E8C">
            <w:pPr>
              <w:widowControl w:val="0"/>
              <w:tabs>
                <w:tab w:val="left" w:pos="256"/>
              </w:tabs>
              <w:adjustRightInd w:val="0"/>
              <w:spacing w:before="0" w:after="120"/>
              <w:jc w:val="center"/>
              <w:textAlignment w:val="baseline"/>
              <w:rPr>
                <w:rFonts w:cs="Arial"/>
                <w:color w:val="000000"/>
                <w:sz w:val="22"/>
                <w:szCs w:val="22"/>
              </w:rPr>
            </w:pPr>
            <w:r w:rsidRPr="0097647D">
              <w:rPr>
                <w:rFonts w:cs="Arial"/>
                <w:color w:val="000000"/>
                <w:sz w:val="22"/>
                <w:szCs w:val="22"/>
                <w:lang w:eastAsia="en-US"/>
              </w:rPr>
              <w:lastRenderedPageBreak/>
              <w:br w:type="page"/>
            </w:r>
            <w:r w:rsidR="00C832EA">
              <w:rPr>
                <w:rFonts w:cs="Arial"/>
                <w:noProof/>
                <w:color w:val="000000"/>
                <w:sz w:val="22"/>
                <w:szCs w:val="22"/>
              </w:rPr>
              <w:drawing>
                <wp:inline distT="0" distB="0" distL="0" distR="0" wp14:anchorId="7127F9CC" wp14:editId="25A6FABA">
                  <wp:extent cx="1153795" cy="1153795"/>
                  <wp:effectExtent l="0" t="0" r="0" b="0"/>
                  <wp:docPr id="8"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53795" cy="1153795"/>
                          </a:xfrm>
                          <a:prstGeom prst="rect">
                            <a:avLst/>
                          </a:prstGeom>
                          <a:noFill/>
                          <a:ln>
                            <a:noFill/>
                          </a:ln>
                        </pic:spPr>
                      </pic:pic>
                    </a:graphicData>
                  </a:graphic>
                </wp:inline>
              </w:drawing>
            </w:r>
          </w:p>
        </w:tc>
        <w:tc>
          <w:tcPr>
            <w:tcW w:w="3988" w:type="dxa"/>
            <w:shd w:val="clear" w:color="auto" w:fill="FFC000"/>
            <w:tcMar>
              <w:top w:w="170" w:type="dxa"/>
              <w:left w:w="170" w:type="dxa"/>
              <w:bottom w:w="170" w:type="dxa"/>
              <w:right w:w="170" w:type="dxa"/>
            </w:tcMar>
            <w:vAlign w:val="center"/>
          </w:tcPr>
          <w:p w14:paraId="211E9594" w14:textId="77777777" w:rsidR="00652E8C" w:rsidRPr="0097647D" w:rsidRDefault="00652E8C" w:rsidP="00652E8C">
            <w:pPr>
              <w:widowControl w:val="0"/>
              <w:tabs>
                <w:tab w:val="left" w:pos="284"/>
              </w:tabs>
              <w:adjustRightInd w:val="0"/>
              <w:spacing w:before="0" w:after="0"/>
              <w:jc w:val="left"/>
              <w:textAlignment w:val="baseline"/>
              <w:rPr>
                <w:rFonts w:cs="Arial"/>
                <w:b/>
                <w:bCs/>
                <w:color w:val="FFFFFF"/>
                <w:szCs w:val="20"/>
              </w:rPr>
            </w:pPr>
            <w:r>
              <w:rPr>
                <w:rFonts w:cs="Arial"/>
                <w:b/>
                <w:bCs/>
                <w:color w:val="FFFFFF"/>
                <w:sz w:val="24"/>
                <w:szCs w:val="22"/>
              </w:rPr>
              <w:t>Fédération Française de Tennis</w:t>
            </w:r>
          </w:p>
        </w:tc>
        <w:tc>
          <w:tcPr>
            <w:tcW w:w="3259" w:type="dxa"/>
            <w:shd w:val="clear" w:color="auto" w:fill="FFFFFF"/>
            <w:tcMar>
              <w:top w:w="170" w:type="dxa"/>
              <w:left w:w="170" w:type="dxa"/>
              <w:bottom w:w="170" w:type="dxa"/>
              <w:right w:w="170" w:type="dxa"/>
            </w:tcMar>
            <w:vAlign w:val="center"/>
          </w:tcPr>
          <w:p w14:paraId="2D5D1978" w14:textId="77777777" w:rsidR="00652E8C" w:rsidRPr="0097647D" w:rsidRDefault="00652E8C" w:rsidP="00652E8C">
            <w:pPr>
              <w:widowControl w:val="0"/>
              <w:tabs>
                <w:tab w:val="left" w:pos="284"/>
              </w:tabs>
              <w:adjustRightInd w:val="0"/>
              <w:spacing w:before="0" w:after="0"/>
              <w:jc w:val="center"/>
              <w:textAlignment w:val="baseline"/>
              <w:rPr>
                <w:rFonts w:cs="Arial"/>
                <w:color w:val="FFFFFF"/>
                <w:sz w:val="28"/>
                <w:szCs w:val="28"/>
              </w:rPr>
            </w:pPr>
            <w:r>
              <w:rPr>
                <w:rFonts w:cs="Arial"/>
                <w:noProof/>
                <w:color w:val="FFFFFF"/>
                <w:sz w:val="28"/>
                <w:szCs w:val="28"/>
              </w:rPr>
              <w:drawing>
                <wp:inline distT="0" distB="0" distL="0" distR="0" wp14:anchorId="11ED6F8A" wp14:editId="5CDCBCED">
                  <wp:extent cx="1166495" cy="597708"/>
                  <wp:effectExtent l="0" t="0" r="1905" b="1206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66751" cy="597839"/>
                          </a:xfrm>
                          <a:prstGeom prst="rect">
                            <a:avLst/>
                          </a:prstGeom>
                          <a:noFill/>
                          <a:ln>
                            <a:noFill/>
                          </a:ln>
                        </pic:spPr>
                      </pic:pic>
                    </a:graphicData>
                  </a:graphic>
                </wp:inline>
              </w:drawing>
            </w:r>
          </w:p>
        </w:tc>
      </w:tr>
      <w:tr w:rsidR="00652E8C" w:rsidRPr="0097647D" w14:paraId="52AEE1B4" w14:textId="77777777" w:rsidTr="00652E8C">
        <w:trPr>
          <w:trHeight w:val="812"/>
          <w:jc w:val="center"/>
        </w:trPr>
        <w:tc>
          <w:tcPr>
            <w:tcW w:w="2959" w:type="dxa"/>
            <w:vMerge/>
            <w:shd w:val="solid" w:color="F2F2F2" w:fill="auto"/>
            <w:tcMar>
              <w:top w:w="170" w:type="dxa"/>
              <w:left w:w="170" w:type="dxa"/>
              <w:bottom w:w="170" w:type="dxa"/>
              <w:right w:w="170" w:type="dxa"/>
            </w:tcMar>
            <w:vAlign w:val="center"/>
          </w:tcPr>
          <w:p w14:paraId="0A094FAA" w14:textId="77777777" w:rsidR="00652E8C" w:rsidRPr="0097647D" w:rsidRDefault="00652E8C" w:rsidP="00652E8C">
            <w:pPr>
              <w:widowControl w:val="0"/>
              <w:tabs>
                <w:tab w:val="left" w:pos="284"/>
              </w:tabs>
              <w:adjustRightInd w:val="0"/>
              <w:spacing w:before="0" w:after="120" w:line="360" w:lineRule="atLeast"/>
              <w:jc w:val="left"/>
              <w:textAlignment w:val="baseline"/>
              <w:rPr>
                <w:rFonts w:cs="Arial"/>
                <w:b/>
                <w:color w:val="000000"/>
                <w:sz w:val="22"/>
                <w:szCs w:val="22"/>
              </w:rPr>
            </w:pPr>
          </w:p>
        </w:tc>
        <w:tc>
          <w:tcPr>
            <w:tcW w:w="7247" w:type="dxa"/>
            <w:gridSpan w:val="2"/>
            <w:shd w:val="clear" w:color="auto" w:fill="808080"/>
            <w:tcMar>
              <w:top w:w="170" w:type="dxa"/>
              <w:left w:w="170" w:type="dxa"/>
              <w:bottom w:w="170" w:type="dxa"/>
              <w:right w:w="170" w:type="dxa"/>
            </w:tcMar>
            <w:vAlign w:val="center"/>
          </w:tcPr>
          <w:p w14:paraId="2241D5AC" w14:textId="77777777" w:rsidR="00652E8C" w:rsidRPr="0097647D" w:rsidRDefault="00652E8C" w:rsidP="00652E8C">
            <w:pPr>
              <w:widowControl w:val="0"/>
              <w:tabs>
                <w:tab w:val="left" w:pos="-1"/>
              </w:tabs>
              <w:adjustRightInd w:val="0"/>
              <w:spacing w:before="0" w:after="0"/>
              <w:ind w:left="19" w:hanging="20"/>
              <w:jc w:val="left"/>
              <w:textAlignment w:val="baseline"/>
              <w:rPr>
                <w:rFonts w:cs="Arial"/>
                <w:b/>
                <w:color w:val="FFFFFF"/>
                <w:sz w:val="28"/>
                <w:szCs w:val="22"/>
              </w:rPr>
            </w:pPr>
            <w:r>
              <w:rPr>
                <w:rFonts w:cs="Arial"/>
                <w:b/>
                <w:bCs/>
                <w:color w:val="FFFFFF"/>
                <w:sz w:val="24"/>
                <w:szCs w:val="22"/>
              </w:rPr>
              <w:t>Réalisation du site FFT et de l’intranet FFT e-Dirigeant</w:t>
            </w:r>
          </w:p>
        </w:tc>
      </w:tr>
      <w:tr w:rsidR="00652E8C" w:rsidRPr="0097647D" w14:paraId="383DE4A8" w14:textId="77777777" w:rsidTr="00652E8C">
        <w:trPr>
          <w:trHeight w:val="794"/>
          <w:jc w:val="center"/>
        </w:trPr>
        <w:tc>
          <w:tcPr>
            <w:tcW w:w="2959" w:type="dxa"/>
            <w:shd w:val="clear" w:color="auto" w:fill="F2F2F2"/>
            <w:tcMar>
              <w:top w:w="170" w:type="dxa"/>
              <w:left w:w="170" w:type="dxa"/>
              <w:bottom w:w="170" w:type="dxa"/>
              <w:right w:w="170" w:type="dxa"/>
            </w:tcMar>
            <w:vAlign w:val="center"/>
          </w:tcPr>
          <w:p w14:paraId="1A159567" w14:textId="77777777" w:rsidR="00652E8C" w:rsidRPr="0097647D" w:rsidRDefault="00652E8C" w:rsidP="00652E8C">
            <w:pPr>
              <w:widowControl w:val="0"/>
              <w:tabs>
                <w:tab w:val="left" w:pos="284"/>
              </w:tabs>
              <w:adjustRightInd w:val="0"/>
              <w:spacing w:before="0" w:after="0"/>
              <w:jc w:val="left"/>
              <w:textAlignment w:val="baseline"/>
              <w:rPr>
                <w:rFonts w:cs="Arial"/>
                <w:b/>
                <w:color w:val="000000"/>
                <w:sz w:val="22"/>
                <w:szCs w:val="22"/>
              </w:rPr>
            </w:pPr>
            <w:r w:rsidRPr="0097647D">
              <w:rPr>
                <w:rFonts w:cs="Arial"/>
                <w:b/>
                <w:color w:val="000000"/>
                <w:sz w:val="22"/>
                <w:szCs w:val="22"/>
              </w:rPr>
              <w:t>Principaux interlocuteurs</w:t>
            </w:r>
          </w:p>
        </w:tc>
        <w:tc>
          <w:tcPr>
            <w:tcW w:w="7247" w:type="dxa"/>
            <w:gridSpan w:val="2"/>
            <w:shd w:val="clear" w:color="auto" w:fill="FFFFFF"/>
            <w:tcMar>
              <w:top w:w="170" w:type="dxa"/>
              <w:left w:w="170" w:type="dxa"/>
              <w:bottom w:w="170" w:type="dxa"/>
              <w:right w:w="170" w:type="dxa"/>
            </w:tcMar>
            <w:vAlign w:val="center"/>
          </w:tcPr>
          <w:p w14:paraId="4911502F" w14:textId="77777777" w:rsidR="00652E8C" w:rsidRPr="0097647D" w:rsidRDefault="00652E8C" w:rsidP="00652E8C">
            <w:pPr>
              <w:widowControl w:val="0"/>
              <w:tabs>
                <w:tab w:val="left" w:pos="284"/>
              </w:tabs>
              <w:adjustRightInd w:val="0"/>
              <w:spacing w:before="0" w:after="0"/>
              <w:ind w:right="176"/>
              <w:textAlignment w:val="baseline"/>
              <w:rPr>
                <w:rFonts w:cs="Arial"/>
                <w:color w:val="000000"/>
                <w:sz w:val="22"/>
                <w:szCs w:val="22"/>
              </w:rPr>
            </w:pPr>
            <w:r>
              <w:rPr>
                <w:rFonts w:cs="Arial"/>
                <w:color w:val="000000"/>
                <w:sz w:val="22"/>
                <w:szCs w:val="22"/>
              </w:rPr>
              <w:t>Antoine Roussel, Directeur Technique de l’Agence Textuel La Mine</w:t>
            </w:r>
          </w:p>
        </w:tc>
      </w:tr>
      <w:tr w:rsidR="00652E8C" w:rsidRPr="0097647D" w14:paraId="5C5CD8AA" w14:textId="77777777" w:rsidTr="00652E8C">
        <w:trPr>
          <w:trHeight w:val="1082"/>
          <w:jc w:val="center"/>
        </w:trPr>
        <w:tc>
          <w:tcPr>
            <w:tcW w:w="2959" w:type="dxa"/>
            <w:shd w:val="clear" w:color="auto" w:fill="FFFFFF"/>
            <w:tcMar>
              <w:top w:w="170" w:type="dxa"/>
              <w:left w:w="170" w:type="dxa"/>
              <w:bottom w:w="170" w:type="dxa"/>
              <w:right w:w="170" w:type="dxa"/>
            </w:tcMar>
            <w:vAlign w:val="center"/>
          </w:tcPr>
          <w:p w14:paraId="3979C2BE" w14:textId="77777777" w:rsidR="00652E8C" w:rsidRPr="0097647D" w:rsidRDefault="00652E8C" w:rsidP="00652E8C">
            <w:pPr>
              <w:widowControl w:val="0"/>
              <w:tabs>
                <w:tab w:val="left" w:pos="284"/>
              </w:tabs>
              <w:adjustRightInd w:val="0"/>
              <w:spacing w:before="0" w:after="0"/>
              <w:jc w:val="left"/>
              <w:textAlignment w:val="baseline"/>
              <w:rPr>
                <w:rFonts w:cs="Arial"/>
                <w:b/>
                <w:color w:val="000000"/>
                <w:sz w:val="22"/>
                <w:szCs w:val="22"/>
              </w:rPr>
            </w:pPr>
            <w:r w:rsidRPr="0097647D">
              <w:rPr>
                <w:rFonts w:cs="Arial"/>
                <w:b/>
                <w:color w:val="000000"/>
                <w:sz w:val="22"/>
                <w:szCs w:val="22"/>
              </w:rPr>
              <w:t>Contexte et objectifs</w:t>
            </w:r>
          </w:p>
        </w:tc>
        <w:tc>
          <w:tcPr>
            <w:tcW w:w="7247" w:type="dxa"/>
            <w:gridSpan w:val="2"/>
            <w:shd w:val="clear" w:color="auto" w:fill="F2F2F2"/>
            <w:tcMar>
              <w:top w:w="170" w:type="dxa"/>
              <w:left w:w="170" w:type="dxa"/>
              <w:bottom w:w="170" w:type="dxa"/>
              <w:right w:w="170" w:type="dxa"/>
            </w:tcMar>
            <w:vAlign w:val="center"/>
          </w:tcPr>
          <w:p w14:paraId="0F30D854" w14:textId="77777777" w:rsidR="00652E8C" w:rsidRDefault="00652E8C" w:rsidP="00652E8C">
            <w:pPr>
              <w:rPr>
                <w:rFonts w:cs="Arial"/>
                <w:lang w:val="x-none"/>
              </w:rPr>
            </w:pPr>
            <w:r>
              <w:rPr>
                <w:rFonts w:cs="Arial"/>
                <w:lang w:val="x-none"/>
              </w:rPr>
              <w:t xml:space="preserve">Le but était de créer un site intstiutionnel de communication de la fédération (FFT.fr) et un intranet pour l’ensemble des résponsables nationaux, régionaux et locaux de la fédération. Les principaux objectifs de l’intranet étaient </w:t>
            </w:r>
            <w:r w:rsidR="00946352">
              <w:rPr>
                <w:rFonts w:cs="Arial"/>
                <w:lang w:val="x-none"/>
              </w:rPr>
              <w:t>de créer un espace d’échange entre les différents niveaux de l’organisation, aider à l’organisation de matchs et tournois, publier les résultats des licenciés de chaque club.</w:t>
            </w:r>
          </w:p>
          <w:p w14:paraId="5FE7D82B" w14:textId="77777777" w:rsidR="00652E8C" w:rsidRPr="00D92A38" w:rsidRDefault="00652E8C" w:rsidP="00652E8C">
            <w:pPr>
              <w:rPr>
                <w:rFonts w:cs="Arial"/>
                <w:lang w:val="x-none"/>
              </w:rPr>
            </w:pPr>
            <w:r>
              <w:rPr>
                <w:rFonts w:cs="Arial"/>
                <w:lang w:val="x-none"/>
              </w:rPr>
              <w:t xml:space="preserve">Réalisé co-traitance avec l’agence Textuel La Mine (responsable du design et Adyax de l’intégration). </w:t>
            </w:r>
          </w:p>
        </w:tc>
      </w:tr>
      <w:tr w:rsidR="00652E8C" w:rsidRPr="0097647D" w14:paraId="33F06A7B" w14:textId="77777777" w:rsidTr="00652E8C">
        <w:trPr>
          <w:trHeight w:val="1581"/>
          <w:jc w:val="center"/>
        </w:trPr>
        <w:tc>
          <w:tcPr>
            <w:tcW w:w="2959" w:type="dxa"/>
            <w:shd w:val="clear" w:color="auto" w:fill="F2F2F2"/>
            <w:tcMar>
              <w:top w:w="170" w:type="dxa"/>
              <w:left w:w="170" w:type="dxa"/>
              <w:bottom w:w="170" w:type="dxa"/>
              <w:right w:w="170" w:type="dxa"/>
            </w:tcMar>
            <w:vAlign w:val="center"/>
          </w:tcPr>
          <w:p w14:paraId="70F0D2F0" w14:textId="77777777" w:rsidR="00652E8C" w:rsidRPr="0097647D" w:rsidRDefault="00652E8C" w:rsidP="00652E8C">
            <w:pPr>
              <w:widowControl w:val="0"/>
              <w:tabs>
                <w:tab w:val="left" w:pos="284"/>
              </w:tabs>
              <w:adjustRightInd w:val="0"/>
              <w:spacing w:before="0" w:after="0"/>
              <w:jc w:val="left"/>
              <w:textAlignment w:val="baseline"/>
              <w:rPr>
                <w:rFonts w:cs="Arial"/>
                <w:color w:val="FFFFFF"/>
                <w:sz w:val="22"/>
                <w:szCs w:val="22"/>
              </w:rPr>
            </w:pPr>
            <w:r w:rsidRPr="0097647D">
              <w:rPr>
                <w:rFonts w:cs="Arial"/>
                <w:b/>
                <w:color w:val="000000"/>
                <w:sz w:val="22"/>
                <w:szCs w:val="22"/>
              </w:rPr>
              <w:t>Principales</w:t>
            </w:r>
            <w:r w:rsidRPr="0097647D">
              <w:rPr>
                <w:rFonts w:cs="Arial"/>
                <w:b/>
                <w:color w:val="000000"/>
                <w:sz w:val="22"/>
                <w:szCs w:val="22"/>
              </w:rPr>
              <w:br/>
              <w:t>réalisations</w:t>
            </w:r>
          </w:p>
        </w:tc>
        <w:tc>
          <w:tcPr>
            <w:tcW w:w="7247" w:type="dxa"/>
            <w:gridSpan w:val="2"/>
            <w:shd w:val="clear" w:color="auto" w:fill="FFFFFF"/>
            <w:tcMar>
              <w:top w:w="170" w:type="dxa"/>
              <w:left w:w="170" w:type="dxa"/>
              <w:bottom w:w="170" w:type="dxa"/>
              <w:right w:w="170" w:type="dxa"/>
            </w:tcMar>
            <w:vAlign w:val="center"/>
          </w:tcPr>
          <w:p w14:paraId="61D93194" w14:textId="77777777" w:rsidR="00652E8C" w:rsidRDefault="00946352" w:rsidP="00652E8C">
            <w:pPr>
              <w:pStyle w:val="Paragraphedeliste"/>
              <w:numPr>
                <w:ilvl w:val="0"/>
                <w:numId w:val="2"/>
              </w:numPr>
              <w:rPr>
                <w:rFonts w:cs="Arial"/>
              </w:rPr>
            </w:pPr>
            <w:r>
              <w:rPr>
                <w:rFonts w:cs="Arial"/>
              </w:rPr>
              <w:t xml:space="preserve">Gestion complexe des </w:t>
            </w:r>
            <w:proofErr w:type="spellStart"/>
            <w:r>
              <w:rPr>
                <w:rFonts w:cs="Arial"/>
              </w:rPr>
              <w:t>elements</w:t>
            </w:r>
            <w:proofErr w:type="spellEnd"/>
            <w:r>
              <w:rPr>
                <w:rFonts w:cs="Arial"/>
              </w:rPr>
              <w:t xml:space="preserve"> multimédias</w:t>
            </w:r>
          </w:p>
          <w:p w14:paraId="644FE649" w14:textId="77777777" w:rsidR="00946352" w:rsidRDefault="00946352" w:rsidP="00652E8C">
            <w:pPr>
              <w:pStyle w:val="Paragraphedeliste"/>
              <w:numPr>
                <w:ilvl w:val="0"/>
                <w:numId w:val="2"/>
              </w:numPr>
              <w:rPr>
                <w:rFonts w:cs="Arial"/>
              </w:rPr>
            </w:pPr>
            <w:r>
              <w:rPr>
                <w:rFonts w:cs="Arial"/>
              </w:rPr>
              <w:t>Mini-sites internes pour chaque club</w:t>
            </w:r>
          </w:p>
          <w:p w14:paraId="68427175" w14:textId="77777777" w:rsidR="00946352" w:rsidRDefault="00946352" w:rsidP="00652E8C">
            <w:pPr>
              <w:pStyle w:val="Paragraphedeliste"/>
              <w:numPr>
                <w:ilvl w:val="0"/>
                <w:numId w:val="2"/>
              </w:numPr>
              <w:rPr>
                <w:rFonts w:cs="Arial"/>
              </w:rPr>
            </w:pPr>
            <w:r>
              <w:rPr>
                <w:rFonts w:cs="Arial"/>
              </w:rPr>
              <w:t>Synchronisation avec le SI de la fédération pour le profilage des utilisateurs</w:t>
            </w:r>
          </w:p>
          <w:p w14:paraId="580787C5" w14:textId="77777777" w:rsidR="00C832EA" w:rsidRPr="00C832EA" w:rsidRDefault="00C832EA" w:rsidP="00C832EA">
            <w:pPr>
              <w:pStyle w:val="Paragraphedeliste"/>
              <w:numPr>
                <w:ilvl w:val="0"/>
                <w:numId w:val="2"/>
              </w:numPr>
              <w:rPr>
                <w:rFonts w:cs="Arial"/>
              </w:rPr>
            </w:pPr>
            <w:r>
              <w:rPr>
                <w:rFonts w:cs="Arial"/>
              </w:rPr>
              <w:t>Gestion avancée des droits et permissions</w:t>
            </w:r>
          </w:p>
        </w:tc>
      </w:tr>
      <w:tr w:rsidR="00652E8C" w:rsidRPr="0097647D" w14:paraId="042BFA11" w14:textId="77777777" w:rsidTr="00652E8C">
        <w:trPr>
          <w:trHeight w:val="1033"/>
          <w:jc w:val="center"/>
        </w:trPr>
        <w:tc>
          <w:tcPr>
            <w:tcW w:w="2959" w:type="dxa"/>
            <w:shd w:val="clear" w:color="auto" w:fill="FFFFFF"/>
            <w:tcMar>
              <w:top w:w="170" w:type="dxa"/>
              <w:left w:w="170" w:type="dxa"/>
              <w:bottom w:w="170" w:type="dxa"/>
              <w:right w:w="170" w:type="dxa"/>
            </w:tcMar>
            <w:vAlign w:val="center"/>
          </w:tcPr>
          <w:p w14:paraId="2931C953" w14:textId="77777777" w:rsidR="00652E8C" w:rsidRPr="0097647D" w:rsidRDefault="00652E8C" w:rsidP="00652E8C">
            <w:pPr>
              <w:widowControl w:val="0"/>
              <w:tabs>
                <w:tab w:val="left" w:pos="284"/>
              </w:tabs>
              <w:adjustRightInd w:val="0"/>
              <w:spacing w:before="0" w:after="0"/>
              <w:jc w:val="left"/>
              <w:textAlignment w:val="baseline"/>
              <w:rPr>
                <w:rFonts w:cs="Arial"/>
                <w:color w:val="FFFFFF"/>
                <w:sz w:val="22"/>
                <w:szCs w:val="22"/>
              </w:rPr>
            </w:pPr>
            <w:r w:rsidRPr="0097647D">
              <w:rPr>
                <w:rFonts w:cs="Arial"/>
                <w:b/>
                <w:iCs/>
                <w:color w:val="000000"/>
                <w:sz w:val="22"/>
                <w:szCs w:val="22"/>
              </w:rPr>
              <w:t>Chiffres clefs</w:t>
            </w:r>
          </w:p>
        </w:tc>
        <w:tc>
          <w:tcPr>
            <w:tcW w:w="7247" w:type="dxa"/>
            <w:gridSpan w:val="2"/>
            <w:shd w:val="clear" w:color="auto" w:fill="F2F2F2"/>
            <w:tcMar>
              <w:top w:w="170" w:type="dxa"/>
              <w:left w:w="170" w:type="dxa"/>
              <w:bottom w:w="170" w:type="dxa"/>
              <w:right w:w="170" w:type="dxa"/>
            </w:tcMar>
            <w:vAlign w:val="center"/>
          </w:tcPr>
          <w:p w14:paraId="76054A6B" w14:textId="77777777" w:rsidR="00652E8C" w:rsidRDefault="00C832EA" w:rsidP="00652E8C">
            <w:pPr>
              <w:pStyle w:val="Paragraphedeliste"/>
              <w:widowControl w:val="0"/>
              <w:numPr>
                <w:ilvl w:val="0"/>
                <w:numId w:val="3"/>
              </w:numPr>
              <w:tabs>
                <w:tab w:val="left" w:pos="284"/>
              </w:tabs>
              <w:adjustRightInd w:val="0"/>
              <w:spacing w:before="0" w:after="0" w:line="360" w:lineRule="atLeast"/>
              <w:ind w:right="176"/>
              <w:textAlignment w:val="baseline"/>
              <w:rPr>
                <w:rFonts w:cs="Arial"/>
                <w:color w:val="000000"/>
                <w:sz w:val="22"/>
                <w:szCs w:val="22"/>
              </w:rPr>
            </w:pPr>
            <w:r>
              <w:rPr>
                <w:rFonts w:cs="Arial"/>
                <w:color w:val="000000"/>
                <w:sz w:val="22"/>
                <w:szCs w:val="22"/>
              </w:rPr>
              <w:t>1.000.000 de licenciés</w:t>
            </w:r>
          </w:p>
          <w:p w14:paraId="4404DFD6" w14:textId="77777777" w:rsidR="00C832EA" w:rsidRDefault="00C832EA" w:rsidP="00652E8C">
            <w:pPr>
              <w:pStyle w:val="Paragraphedeliste"/>
              <w:widowControl w:val="0"/>
              <w:numPr>
                <w:ilvl w:val="0"/>
                <w:numId w:val="3"/>
              </w:numPr>
              <w:tabs>
                <w:tab w:val="left" w:pos="284"/>
              </w:tabs>
              <w:adjustRightInd w:val="0"/>
              <w:spacing w:before="0" w:after="0" w:line="360" w:lineRule="atLeast"/>
              <w:ind w:right="176"/>
              <w:textAlignment w:val="baseline"/>
              <w:rPr>
                <w:rFonts w:cs="Arial"/>
                <w:color w:val="000000"/>
                <w:sz w:val="22"/>
                <w:szCs w:val="22"/>
              </w:rPr>
            </w:pPr>
            <w:r>
              <w:rPr>
                <w:rFonts w:cs="Arial"/>
                <w:color w:val="000000"/>
                <w:sz w:val="22"/>
                <w:szCs w:val="22"/>
              </w:rPr>
              <w:t>95 fédérations départementales, 22 fédérations régionales, plusieurs milliers de clubs municipaux</w:t>
            </w:r>
          </w:p>
          <w:p w14:paraId="0A0BDD0D" w14:textId="77777777" w:rsidR="00C832EA" w:rsidRPr="00652E8C" w:rsidRDefault="00C832EA" w:rsidP="00652E8C">
            <w:pPr>
              <w:pStyle w:val="Paragraphedeliste"/>
              <w:widowControl w:val="0"/>
              <w:numPr>
                <w:ilvl w:val="0"/>
                <w:numId w:val="3"/>
              </w:numPr>
              <w:tabs>
                <w:tab w:val="left" w:pos="284"/>
              </w:tabs>
              <w:adjustRightInd w:val="0"/>
              <w:spacing w:before="0" w:after="0" w:line="360" w:lineRule="atLeast"/>
              <w:ind w:right="176"/>
              <w:textAlignment w:val="baseline"/>
              <w:rPr>
                <w:rFonts w:cs="Arial"/>
                <w:color w:val="000000"/>
                <w:sz w:val="22"/>
                <w:szCs w:val="22"/>
              </w:rPr>
            </w:pPr>
            <w:r>
              <w:rPr>
                <w:rFonts w:cs="Arial"/>
                <w:color w:val="000000"/>
                <w:sz w:val="22"/>
                <w:szCs w:val="22"/>
              </w:rPr>
              <w:t>200.000 visiteurs / heure lors de la publication des résultats ou pendant le</w:t>
            </w:r>
            <w:bookmarkStart w:id="0" w:name="_GoBack"/>
            <w:bookmarkEnd w:id="0"/>
            <w:r>
              <w:rPr>
                <w:rFonts w:cs="Arial"/>
                <w:color w:val="000000"/>
                <w:sz w:val="22"/>
                <w:szCs w:val="22"/>
              </w:rPr>
              <w:t xml:space="preserve"> Rolland Garros.</w:t>
            </w:r>
          </w:p>
        </w:tc>
      </w:tr>
    </w:tbl>
    <w:p w14:paraId="26251673" w14:textId="77777777" w:rsidR="006442D9" w:rsidRDefault="006442D9"/>
    <w:sectPr w:rsidR="006442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73760"/>
    <w:multiLevelType w:val="hybridMultilevel"/>
    <w:tmpl w:val="209205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6C846512"/>
    <w:multiLevelType w:val="multilevel"/>
    <w:tmpl w:val="78605EC2"/>
    <w:lvl w:ilvl="0">
      <w:start w:val="1"/>
      <w:numFmt w:val="bullet"/>
      <w:pStyle w:val="Listepuces"/>
      <w:lvlText w:val=""/>
      <w:lvlJc w:val="left"/>
      <w:pPr>
        <w:tabs>
          <w:tab w:val="num" w:pos="1068"/>
        </w:tabs>
        <w:ind w:left="1068" w:hanging="360"/>
      </w:pPr>
      <w:rPr>
        <w:rFonts w:ascii="Symbol" w:hAnsi="Symbol" w:hint="default"/>
        <w:color w:val="FF6600"/>
        <w:lang w:val="x-none"/>
      </w:rPr>
    </w:lvl>
    <w:lvl w:ilvl="1">
      <w:start w:val="1"/>
      <w:numFmt w:val="bullet"/>
      <w:pStyle w:val="Listepuces2"/>
      <w:lvlText w:val=""/>
      <w:lvlJc w:val="left"/>
      <w:pPr>
        <w:tabs>
          <w:tab w:val="num" w:pos="1428"/>
        </w:tabs>
        <w:ind w:left="1428" w:hanging="360"/>
      </w:pPr>
      <w:rPr>
        <w:rFonts w:ascii="Wingdings" w:hAnsi="Wingdings" w:hint="default"/>
        <w:color w:val="FF6600"/>
        <w:sz w:val="20"/>
      </w:rPr>
    </w:lvl>
    <w:lvl w:ilvl="2">
      <w:start w:val="1"/>
      <w:numFmt w:val="bullet"/>
      <w:pStyle w:val="Listepuces3"/>
      <w:lvlText w:val=""/>
      <w:lvlJc w:val="left"/>
      <w:pPr>
        <w:tabs>
          <w:tab w:val="num" w:pos="1788"/>
        </w:tabs>
        <w:ind w:left="1788" w:hanging="360"/>
      </w:pPr>
      <w:rPr>
        <w:rFonts w:ascii="Wingdings" w:hAnsi="Wingdings" w:hint="default"/>
        <w:color w:val="FF6600"/>
        <w:sz w:val="16"/>
      </w:rPr>
    </w:lvl>
    <w:lvl w:ilvl="3">
      <w:start w:val="1"/>
      <w:numFmt w:val="bullet"/>
      <w:pStyle w:val="Listepuces4"/>
      <w:lvlText w:val=""/>
      <w:lvlJc w:val="left"/>
      <w:pPr>
        <w:tabs>
          <w:tab w:val="num" w:pos="2148"/>
        </w:tabs>
        <w:ind w:left="2148" w:hanging="360"/>
      </w:pPr>
      <w:rPr>
        <w:rFonts w:ascii="Wingdings" w:hAnsi="Wingdings" w:hint="default"/>
        <w:sz w:val="24"/>
      </w:rPr>
    </w:lvl>
    <w:lvl w:ilvl="4">
      <w:start w:val="1"/>
      <w:numFmt w:val="bullet"/>
      <w:pStyle w:val="Listepuces5"/>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2">
    <w:nsid w:val="6F8759F7"/>
    <w:multiLevelType w:val="hybridMultilevel"/>
    <w:tmpl w:val="660C6D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B04"/>
    <w:rsid w:val="004A4B04"/>
    <w:rsid w:val="006442D9"/>
    <w:rsid w:val="00652E8C"/>
    <w:rsid w:val="00716AA6"/>
    <w:rsid w:val="00946352"/>
    <w:rsid w:val="00C832E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D617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List Bullet 2" w:uiPriority="0"/>
    <w:lsdException w:name="List Bullet 3" w:uiPriority="0"/>
    <w:lsdException w:name="List Bullet 4" w:uiPriority="0"/>
    <w:lsdException w:name="List Bullet 5"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B04"/>
    <w:pPr>
      <w:spacing w:before="120" w:after="60" w:line="240" w:lineRule="auto"/>
      <w:jc w:val="both"/>
    </w:pPr>
    <w:rPr>
      <w:rFonts w:ascii="Arial" w:eastAsia="Times New Roman" w:hAnsi="Arial" w:cs="Times New Roman"/>
      <w:sz w:val="20"/>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istepuces">
    <w:name w:val="List Bullet"/>
    <w:aliases w:val="Klee Performance - Liste à puces"/>
    <w:basedOn w:val="Normal"/>
    <w:rsid w:val="004A4B04"/>
    <w:pPr>
      <w:numPr>
        <w:numId w:val="1"/>
      </w:numPr>
      <w:spacing w:before="40" w:after="40"/>
    </w:pPr>
    <w:rPr>
      <w:lang w:val="x-none" w:eastAsia="x-none"/>
    </w:rPr>
  </w:style>
  <w:style w:type="paragraph" w:styleId="Listepuces2">
    <w:name w:val="List Bullet 2"/>
    <w:basedOn w:val="Normal"/>
    <w:rsid w:val="004A4B04"/>
    <w:pPr>
      <w:numPr>
        <w:ilvl w:val="1"/>
        <w:numId w:val="1"/>
      </w:numPr>
      <w:spacing w:before="40" w:after="40"/>
    </w:pPr>
    <w:rPr>
      <w:lang w:val="x-none" w:eastAsia="x-none"/>
    </w:rPr>
  </w:style>
  <w:style w:type="paragraph" w:styleId="Listepuces3">
    <w:name w:val="List Bullet 3"/>
    <w:basedOn w:val="Normal"/>
    <w:rsid w:val="004A4B04"/>
    <w:pPr>
      <w:numPr>
        <w:ilvl w:val="2"/>
        <w:numId w:val="1"/>
      </w:numPr>
      <w:spacing w:before="40" w:after="40"/>
    </w:pPr>
    <w:rPr>
      <w:lang w:val="x-none" w:eastAsia="x-none"/>
    </w:rPr>
  </w:style>
  <w:style w:type="paragraph" w:styleId="Listepuces4">
    <w:name w:val="List Bullet 4"/>
    <w:basedOn w:val="Normal"/>
    <w:rsid w:val="004A4B04"/>
    <w:pPr>
      <w:numPr>
        <w:ilvl w:val="3"/>
        <w:numId w:val="1"/>
      </w:numPr>
      <w:spacing w:before="40" w:after="40"/>
    </w:pPr>
  </w:style>
  <w:style w:type="paragraph" w:styleId="Listepuces5">
    <w:name w:val="List Bullet 5"/>
    <w:basedOn w:val="Normal"/>
    <w:rsid w:val="004A4B04"/>
    <w:pPr>
      <w:numPr>
        <w:ilvl w:val="4"/>
        <w:numId w:val="1"/>
      </w:numPr>
      <w:spacing w:before="40" w:after="40"/>
    </w:pPr>
  </w:style>
  <w:style w:type="character" w:styleId="Lienhypertexte">
    <w:name w:val="Hyperlink"/>
    <w:uiPriority w:val="99"/>
    <w:rsid w:val="004A4B04"/>
    <w:rPr>
      <w:color w:val="0000FF"/>
      <w:u w:val="single"/>
    </w:rPr>
  </w:style>
  <w:style w:type="paragraph" w:customStyle="1" w:styleId="Listepuce">
    <w:name w:val="Liste à puce"/>
    <w:basedOn w:val="Listepuces"/>
    <w:link w:val="ListepuceCar"/>
    <w:rsid w:val="004A4B04"/>
  </w:style>
  <w:style w:type="character" w:customStyle="1" w:styleId="ListepuceCar">
    <w:name w:val="Liste à puce Car"/>
    <w:link w:val="Listepuce"/>
    <w:rsid w:val="004A4B04"/>
    <w:rPr>
      <w:rFonts w:ascii="Arial" w:eastAsia="Times New Roman" w:hAnsi="Arial" w:cs="Times New Roman"/>
      <w:sz w:val="20"/>
      <w:szCs w:val="24"/>
      <w:lang w:val="x-none" w:eastAsia="x-none"/>
    </w:rPr>
  </w:style>
  <w:style w:type="paragraph" w:styleId="Textedebulles">
    <w:name w:val="Balloon Text"/>
    <w:basedOn w:val="Normal"/>
    <w:link w:val="TextedebullesCar"/>
    <w:uiPriority w:val="99"/>
    <w:semiHidden/>
    <w:unhideWhenUsed/>
    <w:rsid w:val="004A4B04"/>
    <w:pPr>
      <w:spacing w:before="0"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4A4B04"/>
    <w:rPr>
      <w:rFonts w:ascii="Tahoma" w:eastAsia="Times New Roman" w:hAnsi="Tahoma" w:cs="Tahoma"/>
      <w:sz w:val="16"/>
      <w:szCs w:val="16"/>
      <w:lang w:eastAsia="fr-FR"/>
    </w:rPr>
  </w:style>
  <w:style w:type="paragraph" w:styleId="Paragraphedeliste">
    <w:name w:val="List Paragraph"/>
    <w:basedOn w:val="Normal"/>
    <w:uiPriority w:val="34"/>
    <w:qFormat/>
    <w:rsid w:val="00716AA6"/>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List Bullet 2" w:uiPriority="0"/>
    <w:lsdException w:name="List Bullet 3" w:uiPriority="0"/>
    <w:lsdException w:name="List Bullet 4" w:uiPriority="0"/>
    <w:lsdException w:name="List Bullet 5"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B04"/>
    <w:pPr>
      <w:spacing w:before="120" w:after="60" w:line="240" w:lineRule="auto"/>
      <w:jc w:val="both"/>
    </w:pPr>
    <w:rPr>
      <w:rFonts w:ascii="Arial" w:eastAsia="Times New Roman" w:hAnsi="Arial" w:cs="Times New Roman"/>
      <w:sz w:val="20"/>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istepuces">
    <w:name w:val="List Bullet"/>
    <w:aliases w:val="Klee Performance - Liste à puces"/>
    <w:basedOn w:val="Normal"/>
    <w:rsid w:val="004A4B04"/>
    <w:pPr>
      <w:numPr>
        <w:numId w:val="1"/>
      </w:numPr>
      <w:spacing w:before="40" w:after="40"/>
    </w:pPr>
    <w:rPr>
      <w:lang w:val="x-none" w:eastAsia="x-none"/>
    </w:rPr>
  </w:style>
  <w:style w:type="paragraph" w:styleId="Listepuces2">
    <w:name w:val="List Bullet 2"/>
    <w:basedOn w:val="Normal"/>
    <w:rsid w:val="004A4B04"/>
    <w:pPr>
      <w:numPr>
        <w:ilvl w:val="1"/>
        <w:numId w:val="1"/>
      </w:numPr>
      <w:spacing w:before="40" w:after="40"/>
    </w:pPr>
    <w:rPr>
      <w:lang w:val="x-none" w:eastAsia="x-none"/>
    </w:rPr>
  </w:style>
  <w:style w:type="paragraph" w:styleId="Listepuces3">
    <w:name w:val="List Bullet 3"/>
    <w:basedOn w:val="Normal"/>
    <w:rsid w:val="004A4B04"/>
    <w:pPr>
      <w:numPr>
        <w:ilvl w:val="2"/>
        <w:numId w:val="1"/>
      </w:numPr>
      <w:spacing w:before="40" w:after="40"/>
    </w:pPr>
    <w:rPr>
      <w:lang w:val="x-none" w:eastAsia="x-none"/>
    </w:rPr>
  </w:style>
  <w:style w:type="paragraph" w:styleId="Listepuces4">
    <w:name w:val="List Bullet 4"/>
    <w:basedOn w:val="Normal"/>
    <w:rsid w:val="004A4B04"/>
    <w:pPr>
      <w:numPr>
        <w:ilvl w:val="3"/>
        <w:numId w:val="1"/>
      </w:numPr>
      <w:spacing w:before="40" w:after="40"/>
    </w:pPr>
  </w:style>
  <w:style w:type="paragraph" w:styleId="Listepuces5">
    <w:name w:val="List Bullet 5"/>
    <w:basedOn w:val="Normal"/>
    <w:rsid w:val="004A4B04"/>
    <w:pPr>
      <w:numPr>
        <w:ilvl w:val="4"/>
        <w:numId w:val="1"/>
      </w:numPr>
      <w:spacing w:before="40" w:after="40"/>
    </w:pPr>
  </w:style>
  <w:style w:type="character" w:styleId="Lienhypertexte">
    <w:name w:val="Hyperlink"/>
    <w:uiPriority w:val="99"/>
    <w:rsid w:val="004A4B04"/>
    <w:rPr>
      <w:color w:val="0000FF"/>
      <w:u w:val="single"/>
    </w:rPr>
  </w:style>
  <w:style w:type="paragraph" w:customStyle="1" w:styleId="Listepuce">
    <w:name w:val="Liste à puce"/>
    <w:basedOn w:val="Listepuces"/>
    <w:link w:val="ListepuceCar"/>
    <w:rsid w:val="004A4B04"/>
  </w:style>
  <w:style w:type="character" w:customStyle="1" w:styleId="ListepuceCar">
    <w:name w:val="Liste à puce Car"/>
    <w:link w:val="Listepuce"/>
    <w:rsid w:val="004A4B04"/>
    <w:rPr>
      <w:rFonts w:ascii="Arial" w:eastAsia="Times New Roman" w:hAnsi="Arial" w:cs="Times New Roman"/>
      <w:sz w:val="20"/>
      <w:szCs w:val="24"/>
      <w:lang w:val="x-none" w:eastAsia="x-none"/>
    </w:rPr>
  </w:style>
  <w:style w:type="paragraph" w:styleId="Textedebulles">
    <w:name w:val="Balloon Text"/>
    <w:basedOn w:val="Normal"/>
    <w:link w:val="TextedebullesCar"/>
    <w:uiPriority w:val="99"/>
    <w:semiHidden/>
    <w:unhideWhenUsed/>
    <w:rsid w:val="004A4B04"/>
    <w:pPr>
      <w:spacing w:before="0"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4A4B04"/>
    <w:rPr>
      <w:rFonts w:ascii="Tahoma" w:eastAsia="Times New Roman" w:hAnsi="Tahoma" w:cs="Tahoma"/>
      <w:sz w:val="16"/>
      <w:szCs w:val="16"/>
      <w:lang w:eastAsia="fr-FR"/>
    </w:rPr>
  </w:style>
  <w:style w:type="paragraph" w:styleId="Paragraphedeliste">
    <w:name w:val="List Paragraph"/>
    <w:basedOn w:val="Normal"/>
    <w:uiPriority w:val="34"/>
    <w:qFormat/>
    <w:rsid w:val="00716A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pays-de-la-loire.france3.fr/" TargetMode="External"/><Relationship Id="rId12" Type="http://schemas.openxmlformats.org/officeDocument/2006/relationships/image" Target="media/image4.png"/><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http://www.kheox.fr/" TargetMode="External"/><Relationship Id="rId9" Type="http://schemas.openxmlformats.org/officeDocument/2006/relationships/hyperlink" Target="http://www.moniteurjuris-contratspublics.fr/" TargetMode="External"/><Relationship Id="rId10"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592</Words>
  <Characters>3258</Characters>
  <Application>Microsoft Macintosh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Kleegroup</Company>
  <LinksUpToDate>false</LinksUpToDate>
  <CharactersWithSpaces>3843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Cyril TROUSSIER</dc:creator>
  <cp:lastModifiedBy>Maxime Topolov</cp:lastModifiedBy>
  <cp:revision>2</cp:revision>
  <dcterms:created xsi:type="dcterms:W3CDTF">2013-09-16T15:17:00Z</dcterms:created>
  <dcterms:modified xsi:type="dcterms:W3CDTF">2013-09-17T14:16:00Z</dcterms:modified>
</cp:coreProperties>
</file>